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21A" w:rsidRDefault="00DB421A" w:rsidP="00C97338">
      <w:pPr>
        <w:jc w:val="right"/>
        <w:rPr>
          <w:color w:val="585858"/>
          <w:sz w:val="24"/>
          <w:szCs w:val="24"/>
        </w:rPr>
      </w:pPr>
    </w:p>
    <w:p w:rsidR="00DB421A" w:rsidRPr="00C97338" w:rsidRDefault="00DB421A" w:rsidP="00C97338">
      <w:pPr>
        <w:jc w:val="center"/>
        <w:rPr>
          <w:color w:val="585858"/>
          <w:sz w:val="24"/>
          <w:szCs w:val="24"/>
        </w:rPr>
      </w:pPr>
      <w:r w:rsidRPr="00C97338">
        <w:rPr>
          <w:noProof/>
          <w:lang w:eastAsia="ru-RU"/>
        </w:rPr>
        <w:drawing>
          <wp:anchor distT="0" distB="0" distL="114300" distR="114300" simplePos="0" relativeHeight="251660288" behindDoc="0" locked="0" layoutInCell="1" allowOverlap="1">
            <wp:simplePos x="0" y="0"/>
            <wp:positionH relativeFrom="column">
              <wp:posOffset>2780030</wp:posOffset>
            </wp:positionH>
            <wp:positionV relativeFrom="paragraph">
              <wp:posOffset>40005</wp:posOffset>
            </wp:positionV>
            <wp:extent cx="873125" cy="892175"/>
            <wp:effectExtent l="19050" t="0" r="3175" b="0"/>
            <wp:wrapSquare wrapText="left"/>
            <wp:docPr id="3" name="Рисунок 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ЭАО1111"/>
                    <pic:cNvPicPr>
                      <a:picLocks noChangeAspect="1" noChangeArrowheads="1"/>
                    </pic:cNvPicPr>
                  </pic:nvPicPr>
                  <pic:blipFill>
                    <a:blip r:embed="rId9" cstate="print"/>
                    <a:srcRect/>
                    <a:stretch>
                      <a:fillRect/>
                    </a:stretch>
                  </pic:blipFill>
                  <pic:spPr bwMode="auto">
                    <a:xfrm>
                      <a:off x="0" y="0"/>
                      <a:ext cx="873125" cy="892175"/>
                    </a:xfrm>
                    <a:prstGeom prst="rect">
                      <a:avLst/>
                    </a:prstGeom>
                    <a:noFill/>
                  </pic:spPr>
                </pic:pic>
              </a:graphicData>
            </a:graphic>
          </wp:anchor>
        </w:drawing>
      </w:r>
    </w:p>
    <w:p w:rsidR="00DB421A" w:rsidRPr="00C97338" w:rsidRDefault="00DB421A" w:rsidP="00C97338">
      <w:pPr>
        <w:pStyle w:val="3"/>
        <w:rPr>
          <w:b w:val="0"/>
          <w:color w:val="585858"/>
          <w:spacing w:val="30"/>
          <w:sz w:val="24"/>
          <w:szCs w:val="24"/>
        </w:rPr>
      </w:pPr>
    </w:p>
    <w:p w:rsidR="00DB421A" w:rsidRPr="00C97338" w:rsidRDefault="00DB421A" w:rsidP="00C97338">
      <w:pPr>
        <w:pStyle w:val="3"/>
        <w:rPr>
          <w:b w:val="0"/>
          <w:color w:val="585858"/>
          <w:spacing w:val="30"/>
          <w:sz w:val="24"/>
          <w:szCs w:val="24"/>
        </w:rPr>
      </w:pPr>
    </w:p>
    <w:p w:rsidR="00DB421A" w:rsidRPr="00C97338" w:rsidRDefault="00DB421A" w:rsidP="00C97338">
      <w:pPr>
        <w:pStyle w:val="3"/>
        <w:rPr>
          <w:color w:val="585858"/>
          <w:spacing w:val="30"/>
          <w:sz w:val="24"/>
          <w:szCs w:val="24"/>
        </w:rPr>
      </w:pPr>
    </w:p>
    <w:p w:rsidR="00DB421A" w:rsidRPr="00C97338" w:rsidRDefault="00DB421A" w:rsidP="00C97338">
      <w:pPr>
        <w:jc w:val="center"/>
        <w:rPr>
          <w:sz w:val="24"/>
          <w:szCs w:val="24"/>
        </w:rPr>
      </w:pPr>
    </w:p>
    <w:p w:rsidR="00DB421A" w:rsidRPr="00C97338" w:rsidRDefault="00DB421A" w:rsidP="00C97338">
      <w:pPr>
        <w:jc w:val="center"/>
        <w:rPr>
          <w:sz w:val="24"/>
          <w:szCs w:val="24"/>
        </w:rPr>
      </w:pPr>
    </w:p>
    <w:p w:rsidR="00DB421A" w:rsidRPr="00C97338" w:rsidRDefault="00DB421A" w:rsidP="00C97338">
      <w:pPr>
        <w:jc w:val="center"/>
        <w:rPr>
          <w:sz w:val="24"/>
          <w:szCs w:val="24"/>
        </w:rPr>
      </w:pPr>
      <w:r w:rsidRPr="00C97338">
        <w:rPr>
          <w:sz w:val="24"/>
          <w:szCs w:val="24"/>
        </w:rPr>
        <w:t>АДМИНИСТРАЦИЯ</w:t>
      </w:r>
    </w:p>
    <w:p w:rsidR="00DB421A" w:rsidRPr="00C97338" w:rsidRDefault="00DB421A" w:rsidP="00C97338">
      <w:pPr>
        <w:jc w:val="center"/>
        <w:rPr>
          <w:sz w:val="24"/>
          <w:szCs w:val="24"/>
        </w:rPr>
      </w:pPr>
      <w:r w:rsidRPr="00C97338">
        <w:rPr>
          <w:sz w:val="24"/>
          <w:szCs w:val="24"/>
        </w:rPr>
        <w:t>ПОСЕЛКА УЧАМИ</w:t>
      </w:r>
    </w:p>
    <w:p w:rsidR="00DB421A" w:rsidRPr="00C97338" w:rsidRDefault="00DB421A" w:rsidP="00C97338">
      <w:pPr>
        <w:jc w:val="center"/>
        <w:rPr>
          <w:sz w:val="24"/>
          <w:szCs w:val="24"/>
        </w:rPr>
      </w:pPr>
      <w:r w:rsidRPr="00C97338">
        <w:rPr>
          <w:sz w:val="24"/>
          <w:szCs w:val="24"/>
        </w:rPr>
        <w:t>ЭВЕНКИЙСКОГО МУНИЦИПАЛЬНОГО РАЙОНА</w:t>
      </w:r>
    </w:p>
    <w:p w:rsidR="00DB421A" w:rsidRPr="00C97338" w:rsidRDefault="00DB421A" w:rsidP="00C97338">
      <w:pPr>
        <w:jc w:val="center"/>
        <w:rPr>
          <w:sz w:val="24"/>
          <w:szCs w:val="24"/>
        </w:rPr>
      </w:pPr>
      <w:r w:rsidRPr="00C97338">
        <w:rPr>
          <w:sz w:val="24"/>
          <w:szCs w:val="24"/>
        </w:rPr>
        <w:t>КРАСНОЯРСКОГО КРАЯ</w:t>
      </w:r>
    </w:p>
    <w:p w:rsidR="00DB421A" w:rsidRPr="00C97338" w:rsidRDefault="00D16F54" w:rsidP="00C97338">
      <w:pPr>
        <w:jc w:val="center"/>
        <w:rPr>
          <w:w w:val="80"/>
          <w:sz w:val="24"/>
          <w:szCs w:val="24"/>
        </w:rPr>
      </w:pPr>
      <w:r>
        <w:pict>
          <v:line id="_x0000_s1026" style="position:absolute;left:0;text-align:left;z-index:251658240" from="15.5pt,10.35pt" to="447.5pt,10.35pt" o:allowincell="f" strokeweight="3pt">
            <v:stroke linestyle="thinThin"/>
            <w10:wrap type="topAndBottom"/>
          </v:line>
        </w:pict>
      </w:r>
    </w:p>
    <w:p w:rsidR="00DB421A" w:rsidRPr="00C97338" w:rsidRDefault="00DB421A" w:rsidP="00C97338">
      <w:pPr>
        <w:jc w:val="center"/>
        <w:rPr>
          <w:w w:val="80"/>
          <w:sz w:val="24"/>
          <w:szCs w:val="24"/>
        </w:rPr>
      </w:pPr>
    </w:p>
    <w:p w:rsidR="00DB421A" w:rsidRPr="00C97338" w:rsidRDefault="00236331" w:rsidP="00C97338">
      <w:pPr>
        <w:jc w:val="center"/>
        <w:rPr>
          <w:b/>
          <w:w w:val="80"/>
          <w:sz w:val="28"/>
          <w:szCs w:val="28"/>
        </w:rPr>
      </w:pPr>
      <w:r w:rsidRPr="00C97338">
        <w:rPr>
          <w:b/>
          <w:w w:val="80"/>
          <w:sz w:val="28"/>
          <w:szCs w:val="28"/>
        </w:rPr>
        <w:t xml:space="preserve">ПОСТАНОВЛЕНИЕ </w:t>
      </w:r>
    </w:p>
    <w:p w:rsidR="00DB421A" w:rsidRPr="00C97338" w:rsidRDefault="00DB421A" w:rsidP="00C97338">
      <w:pPr>
        <w:rPr>
          <w:sz w:val="24"/>
          <w:szCs w:val="24"/>
        </w:rPr>
      </w:pPr>
    </w:p>
    <w:p w:rsidR="00DB421A" w:rsidRPr="00C97338" w:rsidRDefault="00DB421A" w:rsidP="00C97338">
      <w:pPr>
        <w:rPr>
          <w:sz w:val="24"/>
          <w:szCs w:val="24"/>
        </w:rPr>
      </w:pPr>
      <w:r w:rsidRPr="00C97338">
        <w:rPr>
          <w:sz w:val="24"/>
          <w:szCs w:val="24"/>
        </w:rPr>
        <w:t xml:space="preserve">    «</w:t>
      </w:r>
      <w:r w:rsidR="00BC707B" w:rsidRPr="00C97338">
        <w:rPr>
          <w:sz w:val="24"/>
          <w:szCs w:val="24"/>
        </w:rPr>
        <w:t xml:space="preserve"> </w:t>
      </w:r>
      <w:r w:rsidR="00D453AC" w:rsidRPr="00C97338">
        <w:rPr>
          <w:sz w:val="24"/>
          <w:szCs w:val="24"/>
        </w:rPr>
        <w:t>23</w:t>
      </w:r>
      <w:r w:rsidR="00BC707B" w:rsidRPr="00C97338">
        <w:rPr>
          <w:sz w:val="24"/>
          <w:szCs w:val="24"/>
        </w:rPr>
        <w:t xml:space="preserve"> </w:t>
      </w:r>
      <w:r w:rsidRPr="00C97338">
        <w:rPr>
          <w:sz w:val="24"/>
          <w:szCs w:val="24"/>
        </w:rPr>
        <w:t>»</w:t>
      </w:r>
      <w:r w:rsidR="00D453AC" w:rsidRPr="00C97338">
        <w:rPr>
          <w:sz w:val="24"/>
          <w:szCs w:val="24"/>
        </w:rPr>
        <w:t xml:space="preserve"> октября </w:t>
      </w:r>
      <w:r w:rsidR="005F5976" w:rsidRPr="00C97338">
        <w:rPr>
          <w:sz w:val="24"/>
          <w:szCs w:val="24"/>
        </w:rPr>
        <w:t xml:space="preserve"> </w:t>
      </w:r>
      <w:r w:rsidRPr="00C97338">
        <w:rPr>
          <w:sz w:val="24"/>
          <w:szCs w:val="24"/>
        </w:rPr>
        <w:t>20</w:t>
      </w:r>
      <w:r w:rsidR="00377E41" w:rsidRPr="00C97338">
        <w:rPr>
          <w:sz w:val="24"/>
          <w:szCs w:val="24"/>
        </w:rPr>
        <w:t>2</w:t>
      </w:r>
      <w:r w:rsidR="00260E60">
        <w:rPr>
          <w:sz w:val="24"/>
          <w:szCs w:val="24"/>
        </w:rPr>
        <w:t>4</w:t>
      </w:r>
      <w:r w:rsidRPr="00C97338">
        <w:rPr>
          <w:sz w:val="24"/>
          <w:szCs w:val="24"/>
        </w:rPr>
        <w:t xml:space="preserve"> г.</w:t>
      </w:r>
      <w:r w:rsidRPr="00C97338">
        <w:rPr>
          <w:sz w:val="24"/>
          <w:szCs w:val="24"/>
        </w:rPr>
        <w:tab/>
      </w:r>
      <w:r w:rsidRPr="00C97338">
        <w:rPr>
          <w:sz w:val="24"/>
          <w:szCs w:val="24"/>
        </w:rPr>
        <w:tab/>
      </w:r>
      <w:r w:rsidRPr="00C97338">
        <w:rPr>
          <w:sz w:val="24"/>
          <w:szCs w:val="24"/>
        </w:rPr>
        <w:tab/>
      </w:r>
      <w:r w:rsidRPr="00C97338">
        <w:rPr>
          <w:sz w:val="24"/>
          <w:szCs w:val="24"/>
        </w:rPr>
        <w:tab/>
      </w:r>
      <w:r w:rsidRPr="00C97338">
        <w:rPr>
          <w:sz w:val="24"/>
          <w:szCs w:val="24"/>
        </w:rPr>
        <w:tab/>
        <w:t xml:space="preserve">             </w:t>
      </w:r>
      <w:r w:rsidRPr="00C97338">
        <w:rPr>
          <w:sz w:val="24"/>
          <w:szCs w:val="24"/>
        </w:rPr>
        <w:tab/>
      </w:r>
      <w:r w:rsidR="006B19B7">
        <w:rPr>
          <w:sz w:val="24"/>
          <w:szCs w:val="24"/>
        </w:rPr>
        <w:t xml:space="preserve">                      </w:t>
      </w:r>
      <w:r w:rsidR="00954665" w:rsidRPr="00C97338">
        <w:rPr>
          <w:sz w:val="24"/>
          <w:szCs w:val="24"/>
        </w:rPr>
        <w:t>№</w:t>
      </w:r>
      <w:r w:rsidR="006B19B7">
        <w:rPr>
          <w:sz w:val="24"/>
          <w:szCs w:val="24"/>
        </w:rPr>
        <w:t xml:space="preserve"> 27</w:t>
      </w:r>
      <w:r w:rsidR="005F5976" w:rsidRPr="00C97338">
        <w:rPr>
          <w:sz w:val="24"/>
          <w:szCs w:val="24"/>
        </w:rPr>
        <w:t>-п</w:t>
      </w:r>
      <w:r w:rsidR="00BC707B" w:rsidRPr="00C97338">
        <w:rPr>
          <w:sz w:val="24"/>
          <w:szCs w:val="24"/>
        </w:rPr>
        <w:t xml:space="preserve"> </w:t>
      </w:r>
      <w:r w:rsidR="001F107B" w:rsidRPr="00C97338">
        <w:rPr>
          <w:sz w:val="24"/>
          <w:szCs w:val="24"/>
        </w:rPr>
        <w:t xml:space="preserve">  </w:t>
      </w:r>
    </w:p>
    <w:p w:rsidR="00DB421A" w:rsidRPr="00C97338" w:rsidRDefault="00DB421A" w:rsidP="00C97338">
      <w:pPr>
        <w:rPr>
          <w:sz w:val="24"/>
          <w:szCs w:val="24"/>
          <w:u w:val="single"/>
        </w:rPr>
      </w:pPr>
    </w:p>
    <w:p w:rsidR="00DB421A" w:rsidRPr="00C97338" w:rsidRDefault="00DB421A" w:rsidP="00C97338">
      <w:pPr>
        <w:jc w:val="center"/>
        <w:rPr>
          <w:sz w:val="24"/>
          <w:szCs w:val="24"/>
        </w:rPr>
      </w:pPr>
    </w:p>
    <w:p w:rsidR="00DB421A" w:rsidRPr="00C97338" w:rsidRDefault="00DB421A" w:rsidP="00C97338">
      <w:pPr>
        <w:rPr>
          <w:sz w:val="24"/>
          <w:szCs w:val="24"/>
        </w:rPr>
      </w:pPr>
      <w:r w:rsidRPr="00C97338">
        <w:rPr>
          <w:sz w:val="24"/>
          <w:szCs w:val="24"/>
        </w:rPr>
        <w:t xml:space="preserve">   О прогнозе </w:t>
      </w:r>
      <w:proofErr w:type="gramStart"/>
      <w:r w:rsidRPr="00C97338">
        <w:rPr>
          <w:sz w:val="24"/>
          <w:szCs w:val="24"/>
        </w:rPr>
        <w:t>социально-экономического</w:t>
      </w:r>
      <w:proofErr w:type="gramEnd"/>
      <w:r w:rsidRPr="00C97338">
        <w:rPr>
          <w:sz w:val="24"/>
          <w:szCs w:val="24"/>
        </w:rPr>
        <w:t xml:space="preserve"> </w:t>
      </w:r>
    </w:p>
    <w:p w:rsidR="00DB421A" w:rsidRPr="00C97338" w:rsidRDefault="00DB421A" w:rsidP="00C97338">
      <w:pPr>
        <w:rPr>
          <w:sz w:val="24"/>
          <w:szCs w:val="24"/>
        </w:rPr>
      </w:pPr>
      <w:r w:rsidRPr="00C97338">
        <w:rPr>
          <w:sz w:val="24"/>
          <w:szCs w:val="24"/>
        </w:rPr>
        <w:t xml:space="preserve">   развития муниципального образования</w:t>
      </w:r>
    </w:p>
    <w:p w:rsidR="00DB421A" w:rsidRPr="00C97338" w:rsidRDefault="007A6B3B" w:rsidP="00C97338">
      <w:pPr>
        <w:rPr>
          <w:b/>
          <w:sz w:val="24"/>
          <w:szCs w:val="24"/>
        </w:rPr>
      </w:pPr>
      <w:r w:rsidRPr="00C97338">
        <w:rPr>
          <w:sz w:val="24"/>
          <w:szCs w:val="24"/>
        </w:rPr>
        <w:t xml:space="preserve">   поселка Учами  на 20</w:t>
      </w:r>
      <w:r w:rsidR="001F107B" w:rsidRPr="00C97338">
        <w:rPr>
          <w:sz w:val="24"/>
          <w:szCs w:val="24"/>
        </w:rPr>
        <w:t>2</w:t>
      </w:r>
      <w:r w:rsidR="00260E60">
        <w:rPr>
          <w:sz w:val="24"/>
          <w:szCs w:val="24"/>
        </w:rPr>
        <w:t>5</w:t>
      </w:r>
      <w:r w:rsidR="00DB421A" w:rsidRPr="00C97338">
        <w:rPr>
          <w:sz w:val="24"/>
          <w:szCs w:val="24"/>
        </w:rPr>
        <w:t>-20</w:t>
      </w:r>
      <w:r w:rsidRPr="00C97338">
        <w:rPr>
          <w:sz w:val="24"/>
          <w:szCs w:val="24"/>
        </w:rPr>
        <w:t>2</w:t>
      </w:r>
      <w:r w:rsidR="00260E60">
        <w:rPr>
          <w:sz w:val="24"/>
          <w:szCs w:val="24"/>
        </w:rPr>
        <w:t>7</w:t>
      </w:r>
      <w:r w:rsidR="00DB421A" w:rsidRPr="00C97338">
        <w:rPr>
          <w:sz w:val="24"/>
          <w:szCs w:val="24"/>
        </w:rPr>
        <w:t>годы</w:t>
      </w:r>
    </w:p>
    <w:p w:rsidR="00DB421A" w:rsidRPr="00C97338" w:rsidRDefault="00DB421A" w:rsidP="00C97338">
      <w:pPr>
        <w:rPr>
          <w:b/>
          <w:sz w:val="24"/>
          <w:szCs w:val="24"/>
        </w:rPr>
      </w:pPr>
    </w:p>
    <w:p w:rsidR="00236331" w:rsidRPr="00C97338" w:rsidRDefault="00DB421A" w:rsidP="00C97338">
      <w:pPr>
        <w:rPr>
          <w:sz w:val="24"/>
          <w:szCs w:val="24"/>
        </w:rPr>
      </w:pPr>
      <w:r w:rsidRPr="00C97338">
        <w:rPr>
          <w:b/>
          <w:sz w:val="24"/>
          <w:szCs w:val="24"/>
        </w:rPr>
        <w:tab/>
      </w:r>
      <w:r w:rsidR="00C437F9" w:rsidRPr="00C97338">
        <w:rPr>
          <w:sz w:val="24"/>
          <w:szCs w:val="24"/>
        </w:rPr>
        <w:t>Руководствуюсь статьей 173 Бюджетного Кодекса Российской Федерации, Федерального Закона от 06.10.2003 №  131-ФЗ  «Об общих принципах организации</w:t>
      </w:r>
      <w:r w:rsidR="00784737" w:rsidRPr="00C97338">
        <w:rPr>
          <w:sz w:val="24"/>
          <w:szCs w:val="24"/>
        </w:rPr>
        <w:t xml:space="preserve"> местного самоуправления в Российской Федерации, Уставом муниципального образования поселка Учами.</w:t>
      </w:r>
    </w:p>
    <w:p w:rsidR="00DB421A" w:rsidRPr="00C97338" w:rsidRDefault="00236331" w:rsidP="00C97338">
      <w:pPr>
        <w:rPr>
          <w:sz w:val="24"/>
          <w:szCs w:val="24"/>
        </w:rPr>
      </w:pPr>
      <w:r w:rsidRPr="00C97338">
        <w:rPr>
          <w:sz w:val="24"/>
          <w:szCs w:val="24"/>
        </w:rPr>
        <w:t xml:space="preserve">            ПОСТАНОВЛЯЮ:</w:t>
      </w:r>
      <w:r w:rsidR="00DB421A" w:rsidRPr="00C97338">
        <w:rPr>
          <w:sz w:val="24"/>
          <w:szCs w:val="24"/>
        </w:rPr>
        <w:t xml:space="preserve"> </w:t>
      </w:r>
    </w:p>
    <w:p w:rsidR="00DB421A" w:rsidRPr="00C97338" w:rsidRDefault="00DB421A" w:rsidP="00C97338">
      <w:pPr>
        <w:jc w:val="both"/>
        <w:rPr>
          <w:sz w:val="24"/>
          <w:szCs w:val="24"/>
        </w:rPr>
      </w:pPr>
      <w:r w:rsidRPr="00C97338">
        <w:rPr>
          <w:sz w:val="24"/>
          <w:szCs w:val="24"/>
        </w:rPr>
        <w:tab/>
        <w:t>1. Одобрить прилагаемый Прогноз социально-экономического развития муниципального                      образования поселок Учами на 20</w:t>
      </w:r>
      <w:r w:rsidR="001F107B" w:rsidRPr="00C97338">
        <w:rPr>
          <w:sz w:val="24"/>
          <w:szCs w:val="24"/>
        </w:rPr>
        <w:t>2</w:t>
      </w:r>
      <w:r w:rsidR="00260E60">
        <w:rPr>
          <w:sz w:val="24"/>
          <w:szCs w:val="24"/>
        </w:rPr>
        <w:t>5</w:t>
      </w:r>
      <w:r w:rsidR="00BC707B" w:rsidRPr="00C97338">
        <w:rPr>
          <w:sz w:val="24"/>
          <w:szCs w:val="24"/>
        </w:rPr>
        <w:t xml:space="preserve"> </w:t>
      </w:r>
      <w:r w:rsidRPr="00C97338">
        <w:rPr>
          <w:sz w:val="24"/>
          <w:szCs w:val="24"/>
        </w:rPr>
        <w:t>год и плановый 20</w:t>
      </w:r>
      <w:r w:rsidR="00260E60">
        <w:rPr>
          <w:sz w:val="24"/>
          <w:szCs w:val="24"/>
        </w:rPr>
        <w:t>26</w:t>
      </w:r>
      <w:r w:rsidRPr="00C97338">
        <w:rPr>
          <w:sz w:val="24"/>
          <w:szCs w:val="24"/>
        </w:rPr>
        <w:t>-20</w:t>
      </w:r>
      <w:r w:rsidR="003E7F4F" w:rsidRPr="00C97338">
        <w:rPr>
          <w:sz w:val="24"/>
          <w:szCs w:val="24"/>
        </w:rPr>
        <w:t>2</w:t>
      </w:r>
      <w:r w:rsidR="00260E60">
        <w:rPr>
          <w:sz w:val="24"/>
          <w:szCs w:val="24"/>
        </w:rPr>
        <w:t>7</w:t>
      </w:r>
      <w:r w:rsidRPr="00C97338">
        <w:rPr>
          <w:sz w:val="24"/>
          <w:szCs w:val="24"/>
        </w:rPr>
        <w:t xml:space="preserve"> годы, </w:t>
      </w:r>
      <w:r w:rsidR="00784737" w:rsidRPr="00C97338">
        <w:rPr>
          <w:sz w:val="24"/>
          <w:szCs w:val="24"/>
        </w:rPr>
        <w:t>согласно приложени</w:t>
      </w:r>
      <w:r w:rsidR="00775094" w:rsidRPr="00C97338">
        <w:rPr>
          <w:sz w:val="24"/>
          <w:szCs w:val="24"/>
        </w:rPr>
        <w:t>ю</w:t>
      </w:r>
      <w:r w:rsidR="00784737" w:rsidRPr="00C97338">
        <w:rPr>
          <w:sz w:val="24"/>
          <w:szCs w:val="24"/>
        </w:rPr>
        <w:t xml:space="preserve"> к настоящему постановлению.</w:t>
      </w:r>
    </w:p>
    <w:p w:rsidR="00DB421A" w:rsidRPr="00C97338" w:rsidRDefault="00DB421A" w:rsidP="00C97338">
      <w:pPr>
        <w:tabs>
          <w:tab w:val="left" w:pos="1134"/>
        </w:tabs>
        <w:ind w:firstLine="709"/>
        <w:jc w:val="both"/>
        <w:rPr>
          <w:sz w:val="24"/>
          <w:szCs w:val="24"/>
        </w:rPr>
      </w:pPr>
      <w:r w:rsidRPr="00C97338">
        <w:rPr>
          <w:sz w:val="24"/>
          <w:szCs w:val="24"/>
        </w:rPr>
        <w:t>2.</w:t>
      </w:r>
      <w:r w:rsidR="00954665" w:rsidRPr="00C97338">
        <w:rPr>
          <w:sz w:val="24"/>
          <w:szCs w:val="24"/>
        </w:rPr>
        <w:t xml:space="preserve"> </w:t>
      </w:r>
      <w:r w:rsidRPr="00C97338">
        <w:rPr>
          <w:sz w:val="24"/>
          <w:szCs w:val="24"/>
        </w:rPr>
        <w:t>Настоящее постановление подлежит  обнародованию</w:t>
      </w:r>
      <w:r w:rsidR="00954665" w:rsidRPr="00C97338">
        <w:rPr>
          <w:sz w:val="24"/>
          <w:szCs w:val="24"/>
        </w:rPr>
        <w:t>.</w:t>
      </w:r>
    </w:p>
    <w:p w:rsidR="00DB421A" w:rsidRPr="00C97338" w:rsidRDefault="00DB421A" w:rsidP="00C97338">
      <w:pPr>
        <w:tabs>
          <w:tab w:val="left" w:pos="1134"/>
        </w:tabs>
        <w:ind w:firstLine="709"/>
        <w:jc w:val="both"/>
        <w:rPr>
          <w:sz w:val="24"/>
          <w:szCs w:val="24"/>
        </w:rPr>
      </w:pPr>
      <w:r w:rsidRPr="00C97338">
        <w:rPr>
          <w:sz w:val="24"/>
          <w:szCs w:val="24"/>
        </w:rPr>
        <w:t>3. Постановление вступает в силу со дня подписания.</w:t>
      </w:r>
    </w:p>
    <w:p w:rsidR="00DB421A" w:rsidRPr="00C97338" w:rsidRDefault="00DB421A" w:rsidP="00C97338">
      <w:pPr>
        <w:jc w:val="both"/>
        <w:rPr>
          <w:b/>
          <w:sz w:val="24"/>
          <w:szCs w:val="24"/>
        </w:rPr>
      </w:pPr>
    </w:p>
    <w:p w:rsidR="00DB421A" w:rsidRPr="00C97338" w:rsidRDefault="00DB421A" w:rsidP="00C97338">
      <w:pPr>
        <w:jc w:val="both"/>
        <w:rPr>
          <w:b/>
          <w:sz w:val="24"/>
          <w:szCs w:val="24"/>
        </w:rPr>
      </w:pPr>
    </w:p>
    <w:p w:rsidR="00DB421A" w:rsidRPr="00C97338" w:rsidRDefault="00DB421A" w:rsidP="00C97338">
      <w:pPr>
        <w:jc w:val="both"/>
        <w:rPr>
          <w:sz w:val="24"/>
          <w:szCs w:val="24"/>
        </w:rPr>
      </w:pPr>
    </w:p>
    <w:p w:rsidR="00954665" w:rsidRPr="00C97338" w:rsidRDefault="00DB421A" w:rsidP="00C97338">
      <w:pPr>
        <w:jc w:val="both"/>
        <w:rPr>
          <w:b/>
          <w:sz w:val="24"/>
          <w:szCs w:val="24"/>
        </w:rPr>
      </w:pPr>
      <w:r w:rsidRPr="00C97338">
        <w:rPr>
          <w:b/>
          <w:sz w:val="24"/>
          <w:szCs w:val="24"/>
        </w:rPr>
        <w:t xml:space="preserve">  </w:t>
      </w:r>
    </w:p>
    <w:p w:rsidR="00954665" w:rsidRPr="00C97338" w:rsidRDefault="00954665" w:rsidP="00C97338">
      <w:pPr>
        <w:jc w:val="both"/>
        <w:rPr>
          <w:b/>
          <w:sz w:val="24"/>
          <w:szCs w:val="24"/>
        </w:rPr>
      </w:pPr>
    </w:p>
    <w:p w:rsidR="00954665" w:rsidRPr="00C97338" w:rsidRDefault="00954665" w:rsidP="00C97338">
      <w:pPr>
        <w:jc w:val="both"/>
        <w:rPr>
          <w:b/>
          <w:sz w:val="24"/>
          <w:szCs w:val="24"/>
        </w:rPr>
      </w:pPr>
    </w:p>
    <w:p w:rsidR="00DB421A" w:rsidRPr="00C97338" w:rsidRDefault="00DB421A" w:rsidP="00C97338">
      <w:pPr>
        <w:jc w:val="both"/>
        <w:rPr>
          <w:sz w:val="24"/>
          <w:szCs w:val="24"/>
        </w:rPr>
      </w:pPr>
      <w:r w:rsidRPr="00C97338">
        <w:rPr>
          <w:b/>
          <w:i/>
          <w:sz w:val="24"/>
          <w:szCs w:val="24"/>
        </w:rPr>
        <w:t xml:space="preserve"> </w:t>
      </w:r>
      <w:r w:rsidRPr="00C97338">
        <w:rPr>
          <w:sz w:val="24"/>
          <w:szCs w:val="24"/>
        </w:rPr>
        <w:t>Глава поселка Учами</w:t>
      </w:r>
      <w:r w:rsidRPr="00C97338">
        <w:rPr>
          <w:sz w:val="24"/>
          <w:szCs w:val="24"/>
        </w:rPr>
        <w:tab/>
        <w:t xml:space="preserve">                                       </w:t>
      </w:r>
      <w:r w:rsidRPr="00C97338">
        <w:rPr>
          <w:i/>
          <w:sz w:val="24"/>
          <w:szCs w:val="24"/>
        </w:rPr>
        <w:t xml:space="preserve">       </w:t>
      </w:r>
      <w:r w:rsidR="003E7F4F" w:rsidRPr="00C97338">
        <w:rPr>
          <w:i/>
          <w:sz w:val="24"/>
          <w:szCs w:val="24"/>
        </w:rPr>
        <w:t xml:space="preserve">    </w:t>
      </w:r>
      <w:r w:rsidR="003E7F4F" w:rsidRPr="00C97338">
        <w:rPr>
          <w:i/>
          <w:sz w:val="24"/>
          <w:szCs w:val="24"/>
        </w:rPr>
        <w:tab/>
        <w:t xml:space="preserve">                          </w:t>
      </w:r>
      <w:r w:rsidRPr="00C97338">
        <w:rPr>
          <w:i/>
          <w:sz w:val="24"/>
          <w:szCs w:val="24"/>
        </w:rPr>
        <w:t xml:space="preserve">      </w:t>
      </w:r>
      <w:r w:rsidR="003E7F4F" w:rsidRPr="00C97338">
        <w:rPr>
          <w:sz w:val="24"/>
          <w:szCs w:val="24"/>
        </w:rPr>
        <w:t xml:space="preserve">Н.Г. </w:t>
      </w:r>
      <w:r w:rsidRPr="00C97338">
        <w:rPr>
          <w:sz w:val="24"/>
          <w:szCs w:val="24"/>
        </w:rPr>
        <w:t>Москвитин</w:t>
      </w:r>
      <w:r w:rsidR="003E7F4F" w:rsidRPr="00C97338">
        <w:rPr>
          <w:sz w:val="24"/>
          <w:szCs w:val="24"/>
        </w:rPr>
        <w:t>а</w:t>
      </w:r>
    </w:p>
    <w:p w:rsidR="00DB421A" w:rsidRPr="00C97338" w:rsidRDefault="00DB421A" w:rsidP="00C97338">
      <w:pPr>
        <w:jc w:val="both"/>
        <w:rPr>
          <w:sz w:val="24"/>
          <w:szCs w:val="24"/>
        </w:rPr>
      </w:pPr>
    </w:p>
    <w:p w:rsidR="001D47AA" w:rsidRPr="00C97338" w:rsidRDefault="00DB421A" w:rsidP="00C97338">
      <w:pPr>
        <w:rPr>
          <w:b/>
          <w:sz w:val="28"/>
          <w:szCs w:val="28"/>
        </w:rPr>
      </w:pPr>
      <w:r w:rsidRPr="00C97338">
        <w:rPr>
          <w:b/>
          <w:sz w:val="40"/>
          <w:szCs w:val="40"/>
        </w:rPr>
        <w:br w:type="page"/>
      </w:r>
    </w:p>
    <w:p w:rsidR="00027477" w:rsidRPr="00C97338" w:rsidRDefault="00471015" w:rsidP="00C97338">
      <w:pPr>
        <w:tabs>
          <w:tab w:val="left" w:pos="555"/>
          <w:tab w:val="right" w:pos="10466"/>
        </w:tabs>
        <w:rPr>
          <w:sz w:val="24"/>
          <w:szCs w:val="24"/>
        </w:rPr>
      </w:pPr>
      <w:r w:rsidRPr="00C97338">
        <w:rPr>
          <w:sz w:val="24"/>
          <w:szCs w:val="24"/>
        </w:rPr>
        <w:lastRenderedPageBreak/>
        <w:t xml:space="preserve">                       </w:t>
      </w:r>
      <w:r w:rsidRPr="00C97338">
        <w:rPr>
          <w:sz w:val="24"/>
          <w:szCs w:val="24"/>
        </w:rPr>
        <w:tab/>
      </w:r>
    </w:p>
    <w:p w:rsidR="002B48A8" w:rsidRPr="00C97338" w:rsidRDefault="002B48A8" w:rsidP="00C97338">
      <w:pPr>
        <w:jc w:val="right"/>
        <w:rPr>
          <w:sz w:val="16"/>
          <w:szCs w:val="16"/>
        </w:rPr>
      </w:pPr>
      <w:r w:rsidRPr="00C97338">
        <w:rPr>
          <w:sz w:val="16"/>
          <w:szCs w:val="16"/>
        </w:rPr>
        <w:t xml:space="preserve">Приложение </w:t>
      </w:r>
    </w:p>
    <w:p w:rsidR="002B48A8" w:rsidRPr="00C97338" w:rsidRDefault="00404C64" w:rsidP="00C97338">
      <w:pPr>
        <w:jc w:val="right"/>
        <w:rPr>
          <w:sz w:val="16"/>
          <w:szCs w:val="16"/>
        </w:rPr>
      </w:pPr>
      <w:r w:rsidRPr="00C97338">
        <w:rPr>
          <w:sz w:val="16"/>
          <w:szCs w:val="16"/>
        </w:rPr>
        <w:t>к</w:t>
      </w:r>
      <w:r w:rsidR="002B48A8" w:rsidRPr="00C97338">
        <w:rPr>
          <w:sz w:val="16"/>
          <w:szCs w:val="16"/>
        </w:rPr>
        <w:t xml:space="preserve"> Постановлению</w:t>
      </w:r>
    </w:p>
    <w:p w:rsidR="002B48A8" w:rsidRPr="00C97338" w:rsidRDefault="002B48A8" w:rsidP="00C97338">
      <w:pPr>
        <w:jc w:val="right"/>
        <w:rPr>
          <w:sz w:val="16"/>
          <w:szCs w:val="16"/>
        </w:rPr>
      </w:pPr>
      <w:r w:rsidRPr="00C97338">
        <w:rPr>
          <w:sz w:val="16"/>
          <w:szCs w:val="16"/>
        </w:rPr>
        <w:t>Администрации п. Учами</w:t>
      </w:r>
    </w:p>
    <w:p w:rsidR="002B48A8" w:rsidRPr="00C97338" w:rsidRDefault="002B48A8" w:rsidP="00C97338">
      <w:pPr>
        <w:jc w:val="right"/>
        <w:rPr>
          <w:sz w:val="16"/>
          <w:szCs w:val="16"/>
        </w:rPr>
      </w:pPr>
      <w:r w:rsidRPr="00C97338">
        <w:rPr>
          <w:sz w:val="16"/>
          <w:szCs w:val="16"/>
        </w:rPr>
        <w:t>От</w:t>
      </w:r>
      <w:r w:rsidR="009744B2" w:rsidRPr="00C97338">
        <w:rPr>
          <w:sz w:val="16"/>
          <w:szCs w:val="16"/>
        </w:rPr>
        <w:t xml:space="preserve"> </w:t>
      </w:r>
      <w:r w:rsidR="007A2A8E" w:rsidRPr="00C97338">
        <w:rPr>
          <w:sz w:val="16"/>
          <w:szCs w:val="16"/>
        </w:rPr>
        <w:t xml:space="preserve"> </w:t>
      </w:r>
      <w:r w:rsidR="00D47BBF" w:rsidRPr="00C97338">
        <w:rPr>
          <w:sz w:val="16"/>
          <w:szCs w:val="16"/>
        </w:rPr>
        <w:t xml:space="preserve">23 октября </w:t>
      </w:r>
      <w:r w:rsidR="007A2A8E" w:rsidRPr="00C97338">
        <w:rPr>
          <w:sz w:val="16"/>
          <w:szCs w:val="16"/>
        </w:rPr>
        <w:t xml:space="preserve"> 20</w:t>
      </w:r>
      <w:r w:rsidR="00DC2F54" w:rsidRPr="00C97338">
        <w:rPr>
          <w:sz w:val="16"/>
          <w:szCs w:val="16"/>
        </w:rPr>
        <w:t xml:space="preserve">23 </w:t>
      </w:r>
      <w:r w:rsidRPr="00C97338">
        <w:rPr>
          <w:sz w:val="16"/>
          <w:szCs w:val="16"/>
        </w:rPr>
        <w:t>года №</w:t>
      </w:r>
      <w:r w:rsidR="004C53B8">
        <w:rPr>
          <w:sz w:val="16"/>
          <w:szCs w:val="16"/>
        </w:rPr>
        <w:t xml:space="preserve"> 27</w:t>
      </w:r>
      <w:bookmarkStart w:id="0" w:name="_GoBack"/>
      <w:bookmarkEnd w:id="0"/>
      <w:r w:rsidR="00536542" w:rsidRPr="00C97338">
        <w:rPr>
          <w:sz w:val="16"/>
          <w:szCs w:val="16"/>
        </w:rPr>
        <w:t>-</w:t>
      </w:r>
      <w:r w:rsidR="005F5976" w:rsidRPr="00C97338">
        <w:rPr>
          <w:sz w:val="16"/>
          <w:szCs w:val="16"/>
        </w:rPr>
        <w:t>п</w:t>
      </w:r>
      <w:r w:rsidR="007A2A8E" w:rsidRPr="00C97338">
        <w:rPr>
          <w:sz w:val="16"/>
          <w:szCs w:val="16"/>
        </w:rPr>
        <w:t xml:space="preserve"> </w:t>
      </w:r>
      <w:r w:rsidR="001F107B" w:rsidRPr="00C97338">
        <w:rPr>
          <w:sz w:val="16"/>
          <w:szCs w:val="16"/>
        </w:rPr>
        <w:t xml:space="preserve">  </w:t>
      </w:r>
    </w:p>
    <w:p w:rsidR="002B48A8" w:rsidRPr="00C97338" w:rsidRDefault="002B48A8" w:rsidP="00C97338">
      <w:pPr>
        <w:jc w:val="right"/>
        <w:rPr>
          <w:sz w:val="16"/>
          <w:szCs w:val="16"/>
        </w:rPr>
      </w:pPr>
    </w:p>
    <w:p w:rsidR="002B48A8" w:rsidRPr="00C97338" w:rsidRDefault="002B48A8" w:rsidP="00C97338">
      <w:pPr>
        <w:jc w:val="center"/>
        <w:rPr>
          <w:b/>
          <w:sz w:val="28"/>
          <w:szCs w:val="28"/>
        </w:rPr>
      </w:pPr>
    </w:p>
    <w:p w:rsidR="002B48A8" w:rsidRPr="00C97338" w:rsidRDefault="002B48A8" w:rsidP="00C97338">
      <w:pPr>
        <w:jc w:val="center"/>
        <w:rPr>
          <w:b/>
          <w:sz w:val="28"/>
          <w:szCs w:val="28"/>
        </w:rPr>
      </w:pPr>
    </w:p>
    <w:p w:rsidR="002B48A8" w:rsidRPr="00C97338" w:rsidRDefault="002B48A8" w:rsidP="00C97338">
      <w:pPr>
        <w:jc w:val="center"/>
        <w:rPr>
          <w:b/>
          <w:sz w:val="28"/>
          <w:szCs w:val="28"/>
        </w:rPr>
      </w:pPr>
    </w:p>
    <w:p w:rsidR="002B48A8" w:rsidRPr="00C97338" w:rsidRDefault="002B48A8" w:rsidP="00C97338">
      <w:pPr>
        <w:jc w:val="center"/>
        <w:rPr>
          <w:b/>
          <w:sz w:val="28"/>
          <w:szCs w:val="28"/>
        </w:rPr>
      </w:pPr>
      <w:r w:rsidRPr="00C97338">
        <w:rPr>
          <w:b/>
          <w:sz w:val="28"/>
          <w:szCs w:val="28"/>
        </w:rPr>
        <w:t>КРАСНОЯРСКИЙ КРАЙ</w:t>
      </w:r>
    </w:p>
    <w:p w:rsidR="002B48A8" w:rsidRPr="00C97338" w:rsidRDefault="002B48A8" w:rsidP="00C97338">
      <w:pPr>
        <w:jc w:val="center"/>
        <w:rPr>
          <w:b/>
          <w:sz w:val="28"/>
          <w:szCs w:val="28"/>
        </w:rPr>
      </w:pPr>
    </w:p>
    <w:p w:rsidR="002B48A8" w:rsidRPr="00C97338" w:rsidRDefault="002B48A8" w:rsidP="00C97338">
      <w:pPr>
        <w:jc w:val="center"/>
        <w:rPr>
          <w:b/>
          <w:sz w:val="28"/>
          <w:szCs w:val="28"/>
        </w:rPr>
      </w:pPr>
      <w:r w:rsidRPr="00C97338">
        <w:rPr>
          <w:b/>
          <w:sz w:val="28"/>
          <w:szCs w:val="28"/>
        </w:rPr>
        <w:t>ЭВЕНКИЙСКИЙ РАЙОН</w:t>
      </w:r>
    </w:p>
    <w:p w:rsidR="002B48A8" w:rsidRPr="00C97338" w:rsidRDefault="002B48A8" w:rsidP="00C97338">
      <w:pPr>
        <w:jc w:val="center"/>
        <w:rPr>
          <w:b/>
          <w:sz w:val="28"/>
          <w:szCs w:val="28"/>
        </w:rPr>
      </w:pPr>
    </w:p>
    <w:p w:rsidR="002B48A8" w:rsidRPr="00C97338" w:rsidRDefault="002B48A8" w:rsidP="00C97338">
      <w:pPr>
        <w:jc w:val="center"/>
        <w:rPr>
          <w:b/>
          <w:sz w:val="28"/>
          <w:szCs w:val="28"/>
        </w:rPr>
      </w:pPr>
      <w:r w:rsidRPr="00C97338">
        <w:rPr>
          <w:b/>
          <w:sz w:val="28"/>
          <w:szCs w:val="28"/>
        </w:rPr>
        <w:t>АДМИНИСТРАЦИЯ ПОСЕЛКА УЧАМИ</w:t>
      </w:r>
    </w:p>
    <w:p w:rsidR="002B48A8" w:rsidRPr="00C97338" w:rsidRDefault="002B48A8" w:rsidP="00C97338">
      <w:pPr>
        <w:jc w:val="center"/>
        <w:rPr>
          <w:b/>
          <w:sz w:val="28"/>
          <w:szCs w:val="28"/>
        </w:rPr>
      </w:pPr>
    </w:p>
    <w:p w:rsidR="002B48A8" w:rsidRPr="00C97338" w:rsidRDefault="002B48A8" w:rsidP="00C97338">
      <w:pPr>
        <w:jc w:val="center"/>
        <w:rPr>
          <w:b/>
          <w:sz w:val="28"/>
          <w:szCs w:val="28"/>
        </w:rPr>
      </w:pPr>
    </w:p>
    <w:p w:rsidR="002B48A8" w:rsidRPr="00C97338" w:rsidRDefault="002B48A8" w:rsidP="00C97338">
      <w:pPr>
        <w:jc w:val="center"/>
        <w:rPr>
          <w:b/>
          <w:sz w:val="32"/>
          <w:szCs w:val="32"/>
        </w:rPr>
      </w:pPr>
      <w:r w:rsidRPr="00C97338">
        <w:rPr>
          <w:b/>
          <w:sz w:val="32"/>
          <w:szCs w:val="32"/>
        </w:rPr>
        <w:t>Прогноз социально-экономического развития</w:t>
      </w:r>
    </w:p>
    <w:p w:rsidR="002B48A8" w:rsidRPr="00C97338" w:rsidRDefault="002B48A8" w:rsidP="00C97338">
      <w:pPr>
        <w:jc w:val="center"/>
        <w:rPr>
          <w:b/>
          <w:sz w:val="32"/>
          <w:szCs w:val="32"/>
        </w:rPr>
      </w:pPr>
      <w:r w:rsidRPr="00C97338">
        <w:rPr>
          <w:b/>
          <w:sz w:val="32"/>
          <w:szCs w:val="32"/>
        </w:rPr>
        <w:t>муниципального образования</w:t>
      </w:r>
    </w:p>
    <w:p w:rsidR="002B48A8" w:rsidRPr="00C97338" w:rsidRDefault="002B48A8" w:rsidP="00C97338">
      <w:pPr>
        <w:jc w:val="center"/>
        <w:rPr>
          <w:b/>
          <w:sz w:val="32"/>
          <w:szCs w:val="32"/>
        </w:rPr>
      </w:pPr>
      <w:r w:rsidRPr="00C97338">
        <w:rPr>
          <w:b/>
          <w:sz w:val="32"/>
          <w:szCs w:val="32"/>
        </w:rPr>
        <w:t>поселка Учами на 20</w:t>
      </w:r>
      <w:r w:rsidR="001F107B" w:rsidRPr="00C97338">
        <w:rPr>
          <w:b/>
          <w:sz w:val="32"/>
          <w:szCs w:val="32"/>
        </w:rPr>
        <w:t>2</w:t>
      </w:r>
      <w:r w:rsidR="00260E60">
        <w:rPr>
          <w:b/>
          <w:sz w:val="32"/>
          <w:szCs w:val="32"/>
        </w:rPr>
        <w:t>5</w:t>
      </w:r>
      <w:r w:rsidR="00154565" w:rsidRPr="00C97338">
        <w:rPr>
          <w:b/>
          <w:sz w:val="32"/>
          <w:szCs w:val="32"/>
        </w:rPr>
        <w:t xml:space="preserve"> и плановый период 202</w:t>
      </w:r>
      <w:r w:rsidR="00260E60">
        <w:rPr>
          <w:b/>
          <w:sz w:val="32"/>
          <w:szCs w:val="32"/>
        </w:rPr>
        <w:t>6</w:t>
      </w:r>
      <w:r w:rsidR="00154565" w:rsidRPr="00C97338">
        <w:rPr>
          <w:b/>
          <w:sz w:val="32"/>
          <w:szCs w:val="32"/>
        </w:rPr>
        <w:t>-</w:t>
      </w:r>
      <w:r w:rsidRPr="00C97338">
        <w:rPr>
          <w:b/>
          <w:sz w:val="32"/>
          <w:szCs w:val="32"/>
        </w:rPr>
        <w:t>202</w:t>
      </w:r>
      <w:r w:rsidR="00260E60">
        <w:rPr>
          <w:b/>
          <w:sz w:val="32"/>
          <w:szCs w:val="32"/>
        </w:rPr>
        <w:t xml:space="preserve">7 </w:t>
      </w:r>
      <w:r w:rsidRPr="00C97338">
        <w:rPr>
          <w:b/>
          <w:sz w:val="32"/>
          <w:szCs w:val="32"/>
        </w:rPr>
        <w:t>годы</w:t>
      </w:r>
    </w:p>
    <w:p w:rsidR="002B48A8" w:rsidRPr="00C97338" w:rsidRDefault="002B48A8" w:rsidP="00C97338">
      <w:pPr>
        <w:jc w:val="center"/>
        <w:rPr>
          <w:b/>
          <w:sz w:val="32"/>
          <w:szCs w:val="32"/>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rPr>
          <w:b/>
          <w:sz w:val="28"/>
          <w:szCs w:val="28"/>
        </w:rPr>
      </w:pPr>
    </w:p>
    <w:p w:rsidR="002B48A8" w:rsidRPr="00C97338" w:rsidRDefault="002B48A8" w:rsidP="00C97338">
      <w:pPr>
        <w:jc w:val="center"/>
        <w:rPr>
          <w:b/>
          <w:sz w:val="28"/>
          <w:szCs w:val="28"/>
        </w:rPr>
      </w:pPr>
      <w:r w:rsidRPr="00C97338">
        <w:rPr>
          <w:b/>
        </w:rPr>
        <w:t>Ноябрь 20</w:t>
      </w:r>
      <w:r w:rsidR="00377E41" w:rsidRPr="00C97338">
        <w:rPr>
          <w:b/>
        </w:rPr>
        <w:t>2</w:t>
      </w:r>
      <w:r w:rsidR="00EA3FAD">
        <w:rPr>
          <w:b/>
        </w:rPr>
        <w:t>4</w:t>
      </w:r>
    </w:p>
    <w:p w:rsidR="002B48A8" w:rsidRPr="00C97338" w:rsidRDefault="002B48A8" w:rsidP="00C97338">
      <w:pPr>
        <w:jc w:val="center"/>
        <w:rPr>
          <w:b/>
          <w:sz w:val="40"/>
          <w:szCs w:val="40"/>
        </w:rPr>
      </w:pPr>
    </w:p>
    <w:p w:rsidR="002B48A8" w:rsidRPr="00C97338" w:rsidRDefault="002B48A8" w:rsidP="00C97338">
      <w:pPr>
        <w:jc w:val="center"/>
        <w:rPr>
          <w:b/>
          <w:sz w:val="24"/>
          <w:szCs w:val="24"/>
        </w:rPr>
      </w:pPr>
      <w:r w:rsidRPr="00C97338">
        <w:rPr>
          <w:b/>
          <w:sz w:val="24"/>
          <w:szCs w:val="24"/>
        </w:rPr>
        <w:lastRenderedPageBreak/>
        <w:t>СОДЕРЖАНИЕ</w:t>
      </w:r>
    </w:p>
    <w:p w:rsidR="002B48A8" w:rsidRPr="00C97338" w:rsidRDefault="002B48A8" w:rsidP="00C97338">
      <w:pPr>
        <w:jc w:val="both"/>
        <w:rPr>
          <w:b/>
          <w:sz w:val="24"/>
          <w:szCs w:val="24"/>
        </w:rPr>
      </w:pPr>
    </w:p>
    <w:p w:rsidR="002B48A8" w:rsidRPr="00C97338" w:rsidRDefault="002B48A8" w:rsidP="00C97338">
      <w:pPr>
        <w:jc w:val="both"/>
        <w:rPr>
          <w:b/>
          <w:sz w:val="24"/>
          <w:szCs w:val="24"/>
        </w:rPr>
      </w:pPr>
      <w:r w:rsidRPr="00C97338">
        <w:rPr>
          <w:b/>
          <w:sz w:val="24"/>
          <w:szCs w:val="24"/>
        </w:rPr>
        <w:t xml:space="preserve">Основание формирования Прогноза: </w:t>
      </w:r>
    </w:p>
    <w:p w:rsidR="002B48A8" w:rsidRPr="00C97338" w:rsidRDefault="002B48A8" w:rsidP="00C97338">
      <w:pPr>
        <w:numPr>
          <w:ilvl w:val="0"/>
          <w:numId w:val="19"/>
        </w:numPr>
        <w:tabs>
          <w:tab w:val="clear" w:pos="720"/>
        </w:tabs>
        <w:suppressAutoHyphens w:val="0"/>
        <w:ind w:left="0" w:firstLine="567"/>
        <w:jc w:val="both"/>
        <w:rPr>
          <w:sz w:val="24"/>
          <w:szCs w:val="24"/>
        </w:rPr>
      </w:pPr>
      <w:r w:rsidRPr="00C97338">
        <w:rPr>
          <w:sz w:val="24"/>
          <w:szCs w:val="24"/>
        </w:rPr>
        <w:t>Бюджетный кодекс Российской Федерации;</w:t>
      </w:r>
    </w:p>
    <w:p w:rsidR="002B48A8" w:rsidRPr="00C97338" w:rsidRDefault="002B48A8" w:rsidP="00C97338">
      <w:pPr>
        <w:numPr>
          <w:ilvl w:val="0"/>
          <w:numId w:val="19"/>
        </w:numPr>
        <w:tabs>
          <w:tab w:val="clear" w:pos="720"/>
        </w:tabs>
        <w:suppressAutoHyphens w:val="0"/>
        <w:ind w:left="0" w:firstLine="567"/>
        <w:jc w:val="both"/>
        <w:rPr>
          <w:sz w:val="24"/>
          <w:szCs w:val="24"/>
        </w:rPr>
      </w:pPr>
      <w:r w:rsidRPr="00C97338">
        <w:rPr>
          <w:sz w:val="24"/>
          <w:szCs w:val="24"/>
        </w:rPr>
        <w:t>Федеральный закон от 06.10.2003 № 131 "Об общих принципах организации местного самоуправления в Российской Федерации";</w:t>
      </w:r>
    </w:p>
    <w:p w:rsidR="002B48A8" w:rsidRPr="00C97338" w:rsidRDefault="002B48A8" w:rsidP="00C97338">
      <w:pPr>
        <w:numPr>
          <w:ilvl w:val="0"/>
          <w:numId w:val="19"/>
        </w:numPr>
        <w:tabs>
          <w:tab w:val="clear" w:pos="720"/>
        </w:tabs>
        <w:suppressAutoHyphens w:val="0"/>
        <w:ind w:left="0" w:firstLine="567"/>
        <w:jc w:val="both"/>
        <w:rPr>
          <w:sz w:val="24"/>
          <w:szCs w:val="24"/>
        </w:rPr>
      </w:pPr>
      <w:r w:rsidRPr="00C97338">
        <w:rPr>
          <w:sz w:val="24"/>
          <w:szCs w:val="24"/>
        </w:rPr>
        <w:t>Закон края «О закреплении вопросов местного значения за сельскими поселениями Красноярского края» № 9-3724 от 15.10.2015 г</w:t>
      </w:r>
      <w:r w:rsidR="003E7F4F" w:rsidRPr="00C97338">
        <w:rPr>
          <w:sz w:val="24"/>
          <w:szCs w:val="24"/>
        </w:rPr>
        <w:t>.</w:t>
      </w:r>
    </w:p>
    <w:p w:rsidR="003E7F4F" w:rsidRPr="00C97338" w:rsidRDefault="003E7F4F" w:rsidP="00C97338">
      <w:pPr>
        <w:numPr>
          <w:ilvl w:val="0"/>
          <w:numId w:val="19"/>
        </w:numPr>
        <w:tabs>
          <w:tab w:val="clear" w:pos="720"/>
        </w:tabs>
        <w:suppressAutoHyphens w:val="0"/>
        <w:ind w:left="0" w:firstLine="567"/>
        <w:jc w:val="both"/>
        <w:rPr>
          <w:sz w:val="24"/>
          <w:szCs w:val="24"/>
        </w:rPr>
      </w:pPr>
      <w:r w:rsidRPr="00C97338">
        <w:rPr>
          <w:sz w:val="24"/>
          <w:szCs w:val="24"/>
        </w:rPr>
        <w:t>Устав Эвенкийского муниципального района;</w:t>
      </w:r>
    </w:p>
    <w:p w:rsidR="002B48A8" w:rsidRPr="00C97338" w:rsidRDefault="002B48A8" w:rsidP="00C97338">
      <w:pPr>
        <w:numPr>
          <w:ilvl w:val="0"/>
          <w:numId w:val="19"/>
        </w:numPr>
        <w:tabs>
          <w:tab w:val="clear" w:pos="720"/>
        </w:tabs>
        <w:suppressAutoHyphens w:val="0"/>
        <w:ind w:left="0" w:firstLine="567"/>
        <w:jc w:val="both"/>
        <w:rPr>
          <w:sz w:val="24"/>
          <w:szCs w:val="24"/>
        </w:rPr>
      </w:pPr>
      <w:r w:rsidRPr="00C97338">
        <w:rPr>
          <w:sz w:val="24"/>
          <w:szCs w:val="24"/>
        </w:rPr>
        <w:t>Устав муниципального образования поселка Учами;</w:t>
      </w:r>
    </w:p>
    <w:p w:rsidR="002B48A8" w:rsidRPr="00C97338" w:rsidRDefault="002B48A8" w:rsidP="00C97338">
      <w:pPr>
        <w:numPr>
          <w:ilvl w:val="0"/>
          <w:numId w:val="19"/>
        </w:numPr>
        <w:tabs>
          <w:tab w:val="clear" w:pos="720"/>
        </w:tabs>
        <w:suppressAutoHyphens w:val="0"/>
        <w:ind w:left="0" w:firstLine="567"/>
        <w:jc w:val="both"/>
        <w:rPr>
          <w:sz w:val="24"/>
          <w:szCs w:val="24"/>
        </w:rPr>
      </w:pPr>
      <w:r w:rsidRPr="00C97338">
        <w:rPr>
          <w:sz w:val="24"/>
          <w:szCs w:val="24"/>
        </w:rPr>
        <w:t>Положение о бюджетном процессе поселка Учами</w:t>
      </w:r>
      <w:r w:rsidR="003B068C" w:rsidRPr="00C97338">
        <w:rPr>
          <w:sz w:val="24"/>
          <w:szCs w:val="24"/>
        </w:rPr>
        <w:t>;</w:t>
      </w:r>
    </w:p>
    <w:p w:rsidR="002B48A8" w:rsidRPr="00C97338" w:rsidRDefault="002B48A8" w:rsidP="00C97338">
      <w:pPr>
        <w:ind w:left="1287"/>
        <w:jc w:val="both"/>
        <w:rPr>
          <w:sz w:val="24"/>
          <w:szCs w:val="24"/>
        </w:rPr>
      </w:pPr>
    </w:p>
    <w:p w:rsidR="002B48A8" w:rsidRPr="00C97338" w:rsidRDefault="002B48A8" w:rsidP="00C97338">
      <w:pPr>
        <w:jc w:val="both"/>
        <w:rPr>
          <w:b/>
          <w:sz w:val="24"/>
          <w:szCs w:val="24"/>
        </w:rPr>
      </w:pPr>
      <w:r w:rsidRPr="00C97338">
        <w:rPr>
          <w:b/>
          <w:sz w:val="24"/>
          <w:szCs w:val="24"/>
        </w:rPr>
        <w:t>Исполнительный орган формирования Прогноза:</w:t>
      </w:r>
    </w:p>
    <w:p w:rsidR="002B48A8" w:rsidRPr="00C97338" w:rsidRDefault="002B48A8" w:rsidP="00C97338">
      <w:pPr>
        <w:numPr>
          <w:ilvl w:val="0"/>
          <w:numId w:val="29"/>
        </w:numPr>
        <w:tabs>
          <w:tab w:val="clear" w:pos="795"/>
        </w:tabs>
        <w:suppressAutoHyphens w:val="0"/>
        <w:ind w:left="0" w:firstLine="567"/>
        <w:jc w:val="both"/>
        <w:rPr>
          <w:b/>
          <w:sz w:val="24"/>
          <w:szCs w:val="24"/>
        </w:rPr>
      </w:pPr>
      <w:r w:rsidRPr="00C97338">
        <w:rPr>
          <w:sz w:val="24"/>
          <w:szCs w:val="24"/>
        </w:rPr>
        <w:t>Администрация поселка Учами Эвенкийского муниципального района Красноярского края (далее администрация п. Учами)</w:t>
      </w:r>
    </w:p>
    <w:p w:rsidR="002B48A8" w:rsidRPr="00C97338" w:rsidRDefault="002B48A8" w:rsidP="00C97338">
      <w:pPr>
        <w:ind w:left="795"/>
        <w:jc w:val="both"/>
        <w:rPr>
          <w:sz w:val="24"/>
          <w:szCs w:val="24"/>
        </w:rPr>
      </w:pPr>
    </w:p>
    <w:p w:rsidR="003E7F4F" w:rsidRPr="00C97338" w:rsidRDefault="002B48A8" w:rsidP="00C97338">
      <w:pPr>
        <w:jc w:val="both"/>
        <w:outlineLvl w:val="0"/>
        <w:rPr>
          <w:b/>
          <w:sz w:val="24"/>
          <w:szCs w:val="24"/>
        </w:rPr>
      </w:pPr>
      <w:r w:rsidRPr="00C97338">
        <w:rPr>
          <w:b/>
          <w:sz w:val="24"/>
          <w:szCs w:val="24"/>
        </w:rPr>
        <w:t>Использование Прогноза:</w:t>
      </w:r>
    </w:p>
    <w:p w:rsidR="002B48A8" w:rsidRPr="00C97338" w:rsidRDefault="002B48A8" w:rsidP="00C97338">
      <w:pPr>
        <w:jc w:val="both"/>
        <w:rPr>
          <w:sz w:val="24"/>
          <w:szCs w:val="24"/>
        </w:rPr>
      </w:pPr>
      <w:r w:rsidRPr="00C97338">
        <w:rPr>
          <w:sz w:val="24"/>
          <w:szCs w:val="24"/>
        </w:rPr>
        <w:t xml:space="preserve"> •</w:t>
      </w:r>
      <w:r w:rsidR="00154565" w:rsidRPr="00C97338">
        <w:rPr>
          <w:sz w:val="24"/>
          <w:szCs w:val="24"/>
        </w:rPr>
        <w:t xml:space="preserve"> </w:t>
      </w:r>
      <w:r w:rsidRPr="00C97338">
        <w:rPr>
          <w:sz w:val="24"/>
          <w:szCs w:val="24"/>
        </w:rPr>
        <w:t xml:space="preserve">Для принятия  Решений по вопросам перспектив социально-экономического развития п. </w:t>
      </w:r>
      <w:r w:rsidR="007F7C49" w:rsidRPr="00C97338">
        <w:rPr>
          <w:sz w:val="24"/>
          <w:szCs w:val="24"/>
        </w:rPr>
        <w:t>Учами</w:t>
      </w:r>
      <w:r w:rsidRPr="00C97338">
        <w:rPr>
          <w:sz w:val="24"/>
          <w:szCs w:val="24"/>
        </w:rPr>
        <w:t>;</w:t>
      </w:r>
    </w:p>
    <w:p w:rsidR="002B48A8" w:rsidRPr="00C97338" w:rsidRDefault="00154565" w:rsidP="00C97338">
      <w:pPr>
        <w:jc w:val="both"/>
        <w:rPr>
          <w:sz w:val="24"/>
          <w:szCs w:val="24"/>
        </w:rPr>
      </w:pPr>
      <w:r w:rsidRPr="00C97338">
        <w:rPr>
          <w:sz w:val="24"/>
          <w:szCs w:val="24"/>
        </w:rPr>
        <w:t xml:space="preserve">• </w:t>
      </w:r>
      <w:r w:rsidR="002B48A8" w:rsidRPr="00C97338">
        <w:rPr>
          <w:sz w:val="24"/>
          <w:szCs w:val="24"/>
        </w:rPr>
        <w:t>Для формирования прог</w:t>
      </w:r>
      <w:r w:rsidR="002169AA" w:rsidRPr="00C97338">
        <w:rPr>
          <w:sz w:val="24"/>
          <w:szCs w:val="24"/>
        </w:rPr>
        <w:t xml:space="preserve">раммно - целевого планирования </w:t>
      </w:r>
      <w:r w:rsidR="002B48A8" w:rsidRPr="00C97338">
        <w:rPr>
          <w:sz w:val="24"/>
          <w:szCs w:val="24"/>
        </w:rPr>
        <w:t xml:space="preserve">п. </w:t>
      </w:r>
      <w:r w:rsidR="007F7C49" w:rsidRPr="00C97338">
        <w:rPr>
          <w:sz w:val="24"/>
          <w:szCs w:val="24"/>
        </w:rPr>
        <w:t>Учами</w:t>
      </w:r>
      <w:r w:rsidR="002B48A8" w:rsidRPr="00C97338">
        <w:rPr>
          <w:sz w:val="24"/>
          <w:szCs w:val="24"/>
        </w:rPr>
        <w:t>;</w:t>
      </w:r>
    </w:p>
    <w:p w:rsidR="002B48A8" w:rsidRPr="00C97338" w:rsidRDefault="002B48A8" w:rsidP="00C97338">
      <w:pPr>
        <w:jc w:val="both"/>
        <w:rPr>
          <w:sz w:val="24"/>
          <w:szCs w:val="24"/>
        </w:rPr>
      </w:pPr>
      <w:r w:rsidRPr="00C97338">
        <w:rPr>
          <w:sz w:val="24"/>
          <w:szCs w:val="24"/>
        </w:rPr>
        <w:t xml:space="preserve"> •Для разработки и принятия нормативно-правовых актов местных органов власти в соответствии с их полномочиями.</w:t>
      </w:r>
    </w:p>
    <w:p w:rsidR="002B48A8" w:rsidRPr="00C97338" w:rsidRDefault="002B48A8" w:rsidP="00C97338">
      <w:pPr>
        <w:jc w:val="both"/>
        <w:rPr>
          <w:sz w:val="24"/>
          <w:szCs w:val="24"/>
        </w:rPr>
      </w:pPr>
    </w:p>
    <w:tbl>
      <w:tblPr>
        <w:tblW w:w="10250" w:type="dxa"/>
        <w:jc w:val="center"/>
        <w:tblLayout w:type="fixed"/>
        <w:tblLook w:val="0000" w:firstRow="0" w:lastRow="0" w:firstColumn="0" w:lastColumn="0" w:noHBand="0" w:noVBand="0"/>
      </w:tblPr>
      <w:tblGrid>
        <w:gridCol w:w="560"/>
        <w:gridCol w:w="3878"/>
        <w:gridCol w:w="1134"/>
        <w:gridCol w:w="1134"/>
        <w:gridCol w:w="1134"/>
        <w:gridCol w:w="1134"/>
        <w:gridCol w:w="1276"/>
      </w:tblGrid>
      <w:tr w:rsidR="002B48A8" w:rsidRPr="00C97338" w:rsidTr="000B6681">
        <w:trPr>
          <w:trHeight w:val="236"/>
          <w:jc w:val="center"/>
        </w:trPr>
        <w:tc>
          <w:tcPr>
            <w:tcW w:w="560" w:type="dxa"/>
            <w:vMerge w:val="restart"/>
            <w:tcBorders>
              <w:top w:val="single" w:sz="4" w:space="0" w:color="000000"/>
              <w:left w:val="single" w:sz="4" w:space="0" w:color="000000"/>
            </w:tcBorders>
            <w:shd w:val="clear" w:color="auto" w:fill="FFFFFF" w:themeFill="background1"/>
          </w:tcPr>
          <w:p w:rsidR="002B48A8" w:rsidRPr="00C97338" w:rsidRDefault="002B48A8" w:rsidP="00C97338">
            <w:pPr>
              <w:jc w:val="cente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FFFFFF" w:themeFill="background1"/>
            <w:vAlign w:val="center"/>
          </w:tcPr>
          <w:p w:rsidR="002B48A8" w:rsidRPr="00C97338" w:rsidRDefault="002B48A8" w:rsidP="00C97338">
            <w:pPr>
              <w:jc w:val="cente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FFFFFF" w:themeFill="background1"/>
          </w:tcPr>
          <w:p w:rsidR="002B48A8" w:rsidRPr="00C97338" w:rsidRDefault="002B48A8" w:rsidP="00C97338">
            <w:pPr>
              <w:jc w:val="center"/>
              <w:rPr>
                <w:b/>
                <w:sz w:val="24"/>
                <w:szCs w:val="24"/>
              </w:rPr>
            </w:pPr>
            <w:r w:rsidRPr="00C97338">
              <w:rPr>
                <w:b/>
                <w:sz w:val="24"/>
                <w:szCs w:val="24"/>
              </w:rPr>
              <w:t>20</w:t>
            </w:r>
            <w:r w:rsidR="009744B2" w:rsidRPr="00C97338">
              <w:rPr>
                <w:b/>
                <w:sz w:val="24"/>
                <w:szCs w:val="24"/>
              </w:rPr>
              <w:t>2</w:t>
            </w:r>
            <w:r w:rsidR="00260E60">
              <w:rPr>
                <w:b/>
                <w:sz w:val="24"/>
                <w:szCs w:val="24"/>
              </w:rPr>
              <w:t>3</w:t>
            </w:r>
            <w:r w:rsidRPr="00C97338">
              <w:rPr>
                <w:b/>
                <w:sz w:val="24"/>
                <w:szCs w:val="24"/>
              </w:rPr>
              <w:t>г.</w:t>
            </w:r>
          </w:p>
          <w:p w:rsidR="002B48A8" w:rsidRPr="00C97338" w:rsidRDefault="002B48A8" w:rsidP="00C97338">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FFFFFF" w:themeFill="background1"/>
          </w:tcPr>
          <w:p w:rsidR="002B48A8" w:rsidRPr="00C97338" w:rsidRDefault="002B48A8" w:rsidP="00C97338">
            <w:pPr>
              <w:jc w:val="center"/>
              <w:rPr>
                <w:b/>
                <w:sz w:val="24"/>
                <w:szCs w:val="24"/>
              </w:rPr>
            </w:pPr>
            <w:r w:rsidRPr="00C97338">
              <w:rPr>
                <w:b/>
                <w:sz w:val="24"/>
                <w:szCs w:val="24"/>
              </w:rPr>
              <w:t>20</w:t>
            </w:r>
            <w:r w:rsidR="00377E41" w:rsidRPr="00C97338">
              <w:rPr>
                <w:b/>
                <w:sz w:val="24"/>
                <w:szCs w:val="24"/>
              </w:rPr>
              <w:t>2</w:t>
            </w:r>
            <w:r w:rsidR="00260E60">
              <w:rPr>
                <w:b/>
                <w:sz w:val="24"/>
                <w:szCs w:val="24"/>
              </w:rPr>
              <w:t>4</w:t>
            </w:r>
            <w:r w:rsidRPr="00C97338">
              <w:rPr>
                <w:b/>
                <w:sz w:val="24"/>
                <w:szCs w:val="24"/>
              </w:rPr>
              <w:t>г.</w:t>
            </w:r>
          </w:p>
          <w:p w:rsidR="002B48A8" w:rsidRPr="00C97338" w:rsidRDefault="002B48A8" w:rsidP="00C97338">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tcPr>
          <w:p w:rsidR="002B48A8" w:rsidRPr="00C97338" w:rsidRDefault="002B48A8" w:rsidP="00C97338">
            <w:pPr>
              <w:jc w:val="center"/>
              <w:rPr>
                <w:b/>
                <w:sz w:val="24"/>
                <w:szCs w:val="24"/>
              </w:rPr>
            </w:pPr>
            <w:r w:rsidRPr="00C97338">
              <w:rPr>
                <w:b/>
                <w:sz w:val="24"/>
                <w:szCs w:val="24"/>
              </w:rPr>
              <w:t>прогноз</w:t>
            </w:r>
          </w:p>
        </w:tc>
      </w:tr>
      <w:tr w:rsidR="002B48A8" w:rsidRPr="00C97338" w:rsidTr="000B6681">
        <w:trPr>
          <w:trHeight w:val="301"/>
          <w:jc w:val="center"/>
        </w:trPr>
        <w:tc>
          <w:tcPr>
            <w:tcW w:w="560" w:type="dxa"/>
            <w:vMerge/>
            <w:tcBorders>
              <w:left w:val="single" w:sz="4" w:space="0" w:color="000000"/>
              <w:bottom w:val="single" w:sz="4" w:space="0" w:color="000000"/>
            </w:tcBorders>
            <w:shd w:val="clear" w:color="auto" w:fill="FFFFFF" w:themeFill="background1"/>
          </w:tcPr>
          <w:p w:rsidR="002B48A8" w:rsidRPr="00C97338" w:rsidRDefault="002B48A8" w:rsidP="00C97338">
            <w:pPr>
              <w:jc w:val="center"/>
              <w:rPr>
                <w:b/>
                <w:sz w:val="24"/>
                <w:szCs w:val="24"/>
              </w:rPr>
            </w:pPr>
          </w:p>
        </w:tc>
        <w:tc>
          <w:tcPr>
            <w:tcW w:w="3878" w:type="dxa"/>
            <w:vMerge/>
            <w:tcBorders>
              <w:left w:val="single" w:sz="4" w:space="0" w:color="000000"/>
              <w:bottom w:val="single" w:sz="4" w:space="0" w:color="000000"/>
            </w:tcBorders>
            <w:shd w:val="clear" w:color="auto" w:fill="FFFFFF" w:themeFill="background1"/>
            <w:vAlign w:val="center"/>
          </w:tcPr>
          <w:p w:rsidR="002B48A8" w:rsidRPr="00C97338" w:rsidRDefault="002B48A8" w:rsidP="00C97338">
            <w:pPr>
              <w:jc w:val="center"/>
              <w:rPr>
                <w:b/>
                <w:sz w:val="24"/>
                <w:szCs w:val="24"/>
              </w:rPr>
            </w:pPr>
          </w:p>
        </w:tc>
        <w:tc>
          <w:tcPr>
            <w:tcW w:w="1134" w:type="dxa"/>
            <w:vMerge/>
            <w:tcBorders>
              <w:left w:val="single" w:sz="4" w:space="0" w:color="000000"/>
              <w:bottom w:val="single" w:sz="4" w:space="0" w:color="000000"/>
            </w:tcBorders>
            <w:shd w:val="clear" w:color="auto" w:fill="FFFFFF" w:themeFill="background1"/>
          </w:tcPr>
          <w:p w:rsidR="002B48A8" w:rsidRPr="00C97338" w:rsidRDefault="002B48A8" w:rsidP="00C97338">
            <w:pPr>
              <w:jc w:val="center"/>
              <w:rPr>
                <w:b/>
                <w:sz w:val="24"/>
                <w:szCs w:val="24"/>
              </w:rPr>
            </w:pPr>
          </w:p>
        </w:tc>
        <w:tc>
          <w:tcPr>
            <w:tcW w:w="1134" w:type="dxa"/>
            <w:vMerge/>
            <w:tcBorders>
              <w:left w:val="single" w:sz="4" w:space="0" w:color="000000"/>
              <w:bottom w:val="single" w:sz="4" w:space="0" w:color="000000"/>
              <w:right w:val="single" w:sz="4" w:space="0" w:color="000000"/>
            </w:tcBorders>
            <w:shd w:val="clear" w:color="auto" w:fill="FFFFFF" w:themeFill="background1"/>
          </w:tcPr>
          <w:p w:rsidR="002B48A8" w:rsidRPr="00C97338" w:rsidRDefault="002B48A8" w:rsidP="00C97338">
            <w:pPr>
              <w:jc w:val="center"/>
              <w:rPr>
                <w:b/>
                <w:sz w:val="24"/>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2B48A8" w:rsidRPr="00C97338" w:rsidRDefault="002B48A8" w:rsidP="00260E60">
            <w:pPr>
              <w:jc w:val="center"/>
              <w:rPr>
                <w:b/>
                <w:sz w:val="24"/>
                <w:szCs w:val="24"/>
              </w:rPr>
            </w:pPr>
            <w:r w:rsidRPr="00C97338">
              <w:rPr>
                <w:b/>
                <w:sz w:val="24"/>
                <w:szCs w:val="24"/>
              </w:rPr>
              <w:t>20</w:t>
            </w:r>
            <w:r w:rsidR="001F107B" w:rsidRPr="00C97338">
              <w:rPr>
                <w:b/>
                <w:sz w:val="24"/>
                <w:szCs w:val="24"/>
              </w:rPr>
              <w:t>2</w:t>
            </w:r>
            <w:r w:rsidR="00260E60">
              <w:rPr>
                <w:b/>
                <w:sz w:val="24"/>
                <w:szCs w:val="24"/>
              </w:rPr>
              <w:t>5</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2B48A8" w:rsidRPr="00C97338" w:rsidRDefault="002B48A8" w:rsidP="00260E60">
            <w:pPr>
              <w:jc w:val="center"/>
              <w:rPr>
                <w:b/>
                <w:sz w:val="24"/>
                <w:szCs w:val="24"/>
              </w:rPr>
            </w:pPr>
            <w:r w:rsidRPr="00C97338">
              <w:rPr>
                <w:b/>
                <w:sz w:val="24"/>
                <w:szCs w:val="24"/>
              </w:rPr>
              <w:t>20</w:t>
            </w:r>
            <w:r w:rsidR="002169AA" w:rsidRPr="00C97338">
              <w:rPr>
                <w:b/>
                <w:sz w:val="24"/>
                <w:szCs w:val="24"/>
              </w:rPr>
              <w:t>2</w:t>
            </w:r>
            <w:r w:rsidR="00260E60">
              <w:rPr>
                <w:b/>
                <w:sz w:val="24"/>
                <w:szCs w:val="24"/>
              </w:rPr>
              <w:t>6</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2B48A8" w:rsidRPr="00C97338" w:rsidRDefault="002B48A8" w:rsidP="00260E60">
            <w:pPr>
              <w:jc w:val="center"/>
              <w:rPr>
                <w:b/>
                <w:sz w:val="24"/>
                <w:szCs w:val="24"/>
              </w:rPr>
            </w:pPr>
            <w:r w:rsidRPr="00C97338">
              <w:rPr>
                <w:b/>
                <w:sz w:val="24"/>
                <w:szCs w:val="24"/>
              </w:rPr>
              <w:t>202</w:t>
            </w:r>
            <w:r w:rsidR="00260E60">
              <w:rPr>
                <w:b/>
                <w:sz w:val="24"/>
                <w:szCs w:val="24"/>
              </w:rPr>
              <w:t>7</w:t>
            </w:r>
          </w:p>
        </w:tc>
      </w:tr>
      <w:tr w:rsidR="002B48A8" w:rsidRPr="00C97338" w:rsidTr="000B6681">
        <w:trPr>
          <w:trHeight w:val="301"/>
          <w:jc w:val="center"/>
        </w:trPr>
        <w:tc>
          <w:tcPr>
            <w:tcW w:w="10250" w:type="dxa"/>
            <w:gridSpan w:val="7"/>
            <w:tcBorders>
              <w:left w:val="single" w:sz="4" w:space="0" w:color="000000"/>
              <w:bottom w:val="single" w:sz="4" w:space="0" w:color="000000"/>
              <w:right w:val="single" w:sz="4" w:space="0" w:color="000000"/>
            </w:tcBorders>
            <w:shd w:val="clear" w:color="auto" w:fill="FFFFFF" w:themeFill="background1"/>
          </w:tcPr>
          <w:p w:rsidR="002B48A8" w:rsidRPr="00C97338" w:rsidRDefault="002B48A8" w:rsidP="00C97338">
            <w:pPr>
              <w:jc w:val="center"/>
              <w:rPr>
                <w:b/>
                <w:sz w:val="24"/>
                <w:szCs w:val="24"/>
              </w:rPr>
            </w:pPr>
            <w:r w:rsidRPr="00C97338">
              <w:rPr>
                <w:b/>
                <w:sz w:val="24"/>
                <w:szCs w:val="24"/>
              </w:rPr>
              <w:t xml:space="preserve">Раздел 1. Общая характеристика  сельского поселения </w:t>
            </w:r>
          </w:p>
        </w:tc>
      </w:tr>
      <w:tr w:rsidR="002B48A8"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jc w:val="center"/>
              <w:rPr>
                <w:sz w:val="24"/>
                <w:szCs w:val="24"/>
              </w:rPr>
            </w:pPr>
          </w:p>
          <w:p w:rsidR="002B48A8" w:rsidRPr="00C97338" w:rsidRDefault="002B48A8" w:rsidP="00C97338">
            <w:pPr>
              <w:jc w:val="center"/>
              <w:rPr>
                <w:sz w:val="24"/>
                <w:szCs w:val="24"/>
              </w:rPr>
            </w:pPr>
            <w:r w:rsidRPr="00C97338">
              <w:rPr>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rPr>
                <w:b/>
                <w:sz w:val="24"/>
                <w:szCs w:val="24"/>
              </w:rPr>
            </w:pPr>
            <w:r w:rsidRPr="00C97338">
              <w:rPr>
                <w:b/>
                <w:sz w:val="24"/>
                <w:szCs w:val="24"/>
              </w:rPr>
              <w:t>Территория сельского поселения</w:t>
            </w:r>
          </w:p>
          <w:p w:rsidR="002B48A8" w:rsidRPr="00C97338" w:rsidRDefault="002B48A8" w:rsidP="00C97338">
            <w:pPr>
              <w:rPr>
                <w:sz w:val="24"/>
                <w:szCs w:val="24"/>
              </w:rPr>
            </w:pPr>
            <w:r w:rsidRPr="00C97338">
              <w:rPr>
                <w:sz w:val="24"/>
                <w:szCs w:val="24"/>
              </w:rPr>
              <w:t>Площадь сельского поселения (</w:t>
            </w:r>
            <w:proofErr w:type="gramStart"/>
            <w:r w:rsidRPr="00C97338">
              <w:rPr>
                <w:sz w:val="24"/>
                <w:szCs w:val="24"/>
              </w:rPr>
              <w:t>га</w:t>
            </w:r>
            <w:proofErr w:type="gramEnd"/>
            <w:r w:rsidRPr="00C97338">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2B48A8" w:rsidRPr="00C97338" w:rsidRDefault="007F7C49" w:rsidP="00C97338">
            <w:pPr>
              <w:jc w:val="center"/>
              <w:rPr>
                <w:sz w:val="24"/>
                <w:szCs w:val="24"/>
              </w:rPr>
            </w:pPr>
            <w:r w:rsidRPr="00C97338">
              <w:rPr>
                <w:sz w:val="24"/>
                <w:szCs w:val="24"/>
              </w:rPr>
              <w:t>3</w:t>
            </w:r>
            <w:r w:rsidR="00D31F4F" w:rsidRPr="00C97338">
              <w:rPr>
                <w:sz w:val="24"/>
                <w:szCs w:val="24"/>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D31F4F" w:rsidP="00C97338">
            <w:pPr>
              <w:rPr>
                <w:sz w:val="24"/>
                <w:szCs w:val="24"/>
              </w:rPr>
            </w:pPr>
            <w:r w:rsidRPr="00C97338">
              <w:rPr>
                <w:sz w:val="24"/>
                <w:szCs w:val="24"/>
              </w:rPr>
              <w:t>39,9</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D31F4F" w:rsidP="00C97338">
            <w:pPr>
              <w:rPr>
                <w:sz w:val="24"/>
                <w:szCs w:val="24"/>
              </w:rPr>
            </w:pPr>
            <w:r w:rsidRPr="00C97338">
              <w:rPr>
                <w:sz w:val="24"/>
                <w:szCs w:val="24"/>
              </w:rPr>
              <w:t>39,9</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D31F4F" w:rsidP="00C97338">
            <w:pPr>
              <w:rPr>
                <w:sz w:val="24"/>
                <w:szCs w:val="24"/>
              </w:rPr>
            </w:pPr>
            <w:r w:rsidRPr="00C97338">
              <w:rPr>
                <w:sz w:val="24"/>
                <w:szCs w:val="24"/>
              </w:rPr>
              <w:t>39,9</w:t>
            </w:r>
          </w:p>
        </w:tc>
        <w:tc>
          <w:tcPr>
            <w:tcW w:w="1276" w:type="dxa"/>
            <w:tcBorders>
              <w:top w:val="single" w:sz="4" w:space="0" w:color="000000"/>
              <w:left w:val="single" w:sz="4" w:space="0" w:color="000000"/>
              <w:bottom w:val="single" w:sz="4" w:space="0" w:color="000000"/>
              <w:right w:val="single" w:sz="4" w:space="0" w:color="000000"/>
            </w:tcBorders>
          </w:tcPr>
          <w:p w:rsidR="002B48A8" w:rsidRPr="00C97338" w:rsidRDefault="00D31F4F" w:rsidP="00C97338">
            <w:pPr>
              <w:rPr>
                <w:sz w:val="24"/>
                <w:szCs w:val="24"/>
              </w:rPr>
            </w:pPr>
            <w:r w:rsidRPr="00C97338">
              <w:rPr>
                <w:sz w:val="24"/>
                <w:szCs w:val="24"/>
              </w:rPr>
              <w:t>39,9</w:t>
            </w:r>
          </w:p>
        </w:tc>
      </w:tr>
      <w:tr w:rsidR="003560C3"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3560C3" w:rsidRPr="00C97338" w:rsidRDefault="003560C3" w:rsidP="00C97338">
            <w:pPr>
              <w:jc w:val="center"/>
              <w:rPr>
                <w:sz w:val="24"/>
                <w:szCs w:val="24"/>
              </w:rPr>
            </w:pPr>
            <w:r w:rsidRPr="00C97338">
              <w:rPr>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3560C3" w:rsidRPr="00C97338" w:rsidRDefault="003560C3" w:rsidP="00C97338">
            <w:pPr>
              <w:rPr>
                <w:sz w:val="24"/>
                <w:szCs w:val="24"/>
              </w:rPr>
            </w:pPr>
            <w:r w:rsidRPr="00C97338">
              <w:rPr>
                <w:sz w:val="24"/>
                <w:szCs w:val="24"/>
              </w:rPr>
              <w:t xml:space="preserve">Общее протяжение освещенных частей улиц, проездов, </w:t>
            </w:r>
            <w:r w:rsidRPr="00C97338">
              <w:rPr>
                <w:sz w:val="24"/>
                <w:szCs w:val="24"/>
              </w:rPr>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tcPr>
          <w:p w:rsidR="003560C3" w:rsidRPr="00C97338" w:rsidRDefault="00536542" w:rsidP="00C97338">
            <w:pPr>
              <w:jc w:val="center"/>
              <w:rPr>
                <w:sz w:val="24"/>
                <w:szCs w:val="24"/>
              </w:rPr>
            </w:pPr>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60C3" w:rsidRPr="00C97338" w:rsidRDefault="00536542" w:rsidP="00C97338">
            <w:pPr>
              <w:jc w:val="center"/>
              <w:rPr>
                <w:sz w:val="24"/>
                <w:szCs w:val="24"/>
              </w:rPr>
            </w:pPr>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3560C3" w:rsidRPr="00C97338" w:rsidRDefault="00536542" w:rsidP="00C97338">
            <w:pPr>
              <w:jc w:val="center"/>
              <w:rPr>
                <w:sz w:val="24"/>
                <w:szCs w:val="24"/>
              </w:rPr>
            </w:pPr>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3560C3" w:rsidRPr="00C97338" w:rsidRDefault="00536542" w:rsidP="00C97338">
            <w:pPr>
              <w:jc w:val="center"/>
              <w:rPr>
                <w:sz w:val="24"/>
                <w:szCs w:val="24"/>
              </w:rPr>
            </w:pPr>
            <w:r w:rsidRPr="00C97338">
              <w:rPr>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3560C3" w:rsidRPr="00C97338" w:rsidRDefault="00536542" w:rsidP="00C97338">
            <w:pPr>
              <w:jc w:val="center"/>
              <w:rPr>
                <w:sz w:val="24"/>
                <w:szCs w:val="24"/>
              </w:rPr>
            </w:pPr>
            <w:r w:rsidRPr="00C97338">
              <w:rPr>
                <w:sz w:val="24"/>
                <w:szCs w:val="24"/>
              </w:rPr>
              <w:t>2,3</w:t>
            </w:r>
          </w:p>
        </w:tc>
      </w:tr>
      <w:tr w:rsidR="002B48A8"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b/>
                <w:sz w:val="24"/>
                <w:szCs w:val="24"/>
              </w:rPr>
            </w:pPr>
            <w:r w:rsidRPr="00C97338">
              <w:rPr>
                <w:b/>
                <w:sz w:val="24"/>
                <w:szCs w:val="24"/>
              </w:rPr>
              <w:t>Раздел 2. Органы местного самоуправления</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jc w:val="center"/>
              <w:rPr>
                <w:b/>
                <w:sz w:val="24"/>
                <w:szCs w:val="24"/>
              </w:rPr>
            </w:pPr>
            <w:r w:rsidRPr="00C97338">
              <w:rPr>
                <w:b/>
                <w:sz w:val="24"/>
                <w:szCs w:val="24"/>
              </w:rPr>
              <w:t>№</w:t>
            </w:r>
          </w:p>
          <w:p w:rsidR="00EA3FAD" w:rsidRPr="00C97338" w:rsidRDefault="00EA3FAD" w:rsidP="00C97338">
            <w:pPr>
              <w:jc w:val="center"/>
              <w:rPr>
                <w:b/>
                <w:sz w:val="24"/>
                <w:szCs w:val="24"/>
              </w:rPr>
            </w:pPr>
            <w:r w:rsidRPr="00C97338">
              <w:rPr>
                <w:b/>
                <w:sz w:val="24"/>
                <w:szCs w:val="24"/>
              </w:rPr>
              <w:t>п/п</w:t>
            </w:r>
          </w:p>
        </w:tc>
        <w:tc>
          <w:tcPr>
            <w:tcW w:w="3878"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xml:space="preserve"> Состав  лиц,  замещающих выборные муниципальные должности</w:t>
            </w:r>
          </w:p>
          <w:p w:rsidR="00EA3FAD" w:rsidRPr="00C97338" w:rsidRDefault="00EA3FAD" w:rsidP="00C97338">
            <w:pPr>
              <w:rPr>
                <w:b/>
                <w:sz w:val="24"/>
                <w:szCs w:val="24"/>
              </w:rPr>
            </w:pPr>
            <w:r w:rsidRPr="00C97338">
              <w:rPr>
                <w:b/>
                <w:sz w:val="24"/>
                <w:szCs w:val="24"/>
              </w:rPr>
              <w:t>,муниципальные служащие</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0B6681">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jc w:val="center"/>
              <w:rPr>
                <w:b/>
                <w:sz w:val="24"/>
                <w:szCs w:val="24"/>
              </w:rPr>
            </w:pPr>
          </w:p>
        </w:tc>
        <w:tc>
          <w:tcPr>
            <w:tcW w:w="3878"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jc w:val="cente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2B48A8"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b/>
                <w:sz w:val="24"/>
                <w:szCs w:val="24"/>
              </w:rPr>
            </w:pPr>
            <w:r w:rsidRPr="00C97338">
              <w:rPr>
                <w:b/>
                <w:sz w:val="24"/>
                <w:szCs w:val="24"/>
              </w:rPr>
              <w:t>Исполнительно-распорядительный орган</w:t>
            </w:r>
          </w:p>
        </w:tc>
      </w:tr>
      <w:tr w:rsidR="002B48A8"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b/>
                <w:sz w:val="24"/>
                <w:szCs w:val="24"/>
              </w:rPr>
            </w:pPr>
            <w:r w:rsidRPr="00C97338">
              <w:rPr>
                <w:b/>
                <w:sz w:val="24"/>
                <w:szCs w:val="24"/>
              </w:rPr>
              <w:t xml:space="preserve"> Администрация поселка </w:t>
            </w:r>
            <w:r w:rsidR="003560C3" w:rsidRPr="00C97338">
              <w:rPr>
                <w:b/>
                <w:sz w:val="24"/>
                <w:szCs w:val="24"/>
              </w:rPr>
              <w:t>Учами</w:t>
            </w:r>
          </w:p>
        </w:tc>
      </w:tr>
      <w:tr w:rsidR="002B48A8"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rPr>
                <w:sz w:val="24"/>
                <w:szCs w:val="24"/>
              </w:rPr>
            </w:pPr>
            <w:r w:rsidRPr="00C97338">
              <w:rPr>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jc w:val="both"/>
            </w:pPr>
            <w:r w:rsidRPr="00C97338">
              <w:rPr>
                <w:sz w:val="22"/>
                <w:szCs w:val="22"/>
              </w:rPr>
              <w:t xml:space="preserve">Глава поселка </w:t>
            </w:r>
            <w:r w:rsidR="003560C3" w:rsidRPr="00C97338">
              <w:rPr>
                <w:sz w:val="22"/>
                <w:szCs w:val="22"/>
              </w:rPr>
              <w:t>Учами</w:t>
            </w:r>
          </w:p>
        </w:tc>
        <w:tc>
          <w:tcPr>
            <w:tcW w:w="1134"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r>
      <w:tr w:rsidR="002B48A8"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rPr>
                <w:sz w:val="24"/>
                <w:szCs w:val="24"/>
              </w:rPr>
            </w:pPr>
            <w:r w:rsidRPr="00C97338">
              <w:rPr>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2B48A8" w:rsidRPr="00C97338" w:rsidRDefault="002B48A8" w:rsidP="00C97338">
            <w:r w:rsidRPr="00C97338">
              <w:rPr>
                <w:sz w:val="22"/>
                <w:szCs w:val="22"/>
              </w:rPr>
              <w:t>Специалист  1 категории</w:t>
            </w:r>
          </w:p>
        </w:tc>
        <w:tc>
          <w:tcPr>
            <w:tcW w:w="1134" w:type="dxa"/>
            <w:tcBorders>
              <w:top w:val="single" w:sz="4" w:space="0" w:color="000000"/>
              <w:left w:val="single" w:sz="4" w:space="0" w:color="000000"/>
              <w:bottom w:val="single" w:sz="4" w:space="0" w:color="000000"/>
            </w:tcBorders>
            <w:shd w:val="clear" w:color="auto" w:fill="auto"/>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B48A8" w:rsidRPr="00C97338" w:rsidRDefault="002B48A8" w:rsidP="00C97338">
            <w:pPr>
              <w:jc w:val="center"/>
              <w:rPr>
                <w:sz w:val="24"/>
                <w:szCs w:val="24"/>
              </w:rPr>
            </w:pPr>
            <w:r w:rsidRPr="00C97338">
              <w:rPr>
                <w:sz w:val="24"/>
                <w:szCs w:val="24"/>
              </w:rPr>
              <w:t>1</w:t>
            </w:r>
          </w:p>
        </w:tc>
      </w:tr>
      <w:tr w:rsidR="002B48A8"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sz w:val="24"/>
                <w:szCs w:val="24"/>
              </w:rPr>
            </w:pPr>
            <w:r w:rsidRPr="00C97338">
              <w:rPr>
                <w:b/>
                <w:sz w:val="24"/>
                <w:szCs w:val="24"/>
              </w:rPr>
              <w:t xml:space="preserve">Представительный орган местного самоуправления – Сход граждан </w:t>
            </w:r>
          </w:p>
        </w:tc>
      </w:tr>
      <w:tr w:rsidR="002B48A8"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2B48A8" w:rsidRPr="00C97338" w:rsidRDefault="002B48A8" w:rsidP="00C97338">
            <w:pPr>
              <w:jc w:val="center"/>
              <w:rPr>
                <w:b/>
                <w:sz w:val="24"/>
                <w:szCs w:val="24"/>
              </w:rPr>
            </w:pPr>
            <w:r w:rsidRPr="00C97338">
              <w:rPr>
                <w:b/>
                <w:sz w:val="24"/>
                <w:szCs w:val="24"/>
              </w:rPr>
              <w:t>Раздел 3</w:t>
            </w:r>
            <w:r w:rsidR="003560C3" w:rsidRPr="00C97338">
              <w:rPr>
                <w:b/>
                <w:sz w:val="24"/>
                <w:szCs w:val="24"/>
              </w:rPr>
              <w:t>.</w:t>
            </w:r>
            <w:r w:rsidRPr="00C97338">
              <w:rPr>
                <w:b/>
                <w:sz w:val="24"/>
                <w:szCs w:val="24"/>
              </w:rPr>
              <w:t xml:space="preserve"> Демографические показатели </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jc w:val="cente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jc w:val="cente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0B6681">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jc w:val="cente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jc w:val="cente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jc w:val="cente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color w:val="FF0000"/>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FE6843">
            <w:r w:rsidRPr="00C97338">
              <w:rPr>
                <w:sz w:val="24"/>
                <w:szCs w:val="24"/>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96</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FE6843">
            <w:pPr>
              <w:rPr>
                <w:sz w:val="24"/>
                <w:szCs w:val="24"/>
              </w:rPr>
            </w:pPr>
            <w:r w:rsidRPr="00C97338">
              <w:rPr>
                <w:sz w:val="24"/>
                <w:szCs w:val="24"/>
              </w:rPr>
              <w:t>97</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FE6843">
            <w:pPr>
              <w:rPr>
                <w:sz w:val="24"/>
                <w:szCs w:val="24"/>
              </w:rPr>
            </w:pPr>
            <w:r w:rsidRPr="00C97338">
              <w:rPr>
                <w:sz w:val="24"/>
                <w:szCs w:val="24"/>
              </w:rPr>
              <w:t>97</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rPr>
                <w:sz w:val="24"/>
                <w:szCs w:val="24"/>
              </w:rPr>
            </w:pPr>
          </w:p>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color w:val="FF0000"/>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Число родившихся за год (человек) </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FE6843">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color w:val="FF0000"/>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FE6843">
            <w:r w:rsidRPr="00C97338">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587442" w:rsidP="00FE6843">
            <w:pPr>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color w:val="FF0000"/>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FE6843"/>
          <w:p w:rsidR="00EA3FAD" w:rsidRPr="00C97338" w:rsidRDefault="00EA3FAD" w:rsidP="00FE6843">
            <w:pPr>
              <w:tabs>
                <w:tab w:val="left" w:pos="564"/>
              </w:tabs>
            </w:pPr>
            <w:r w:rsidRPr="00C97338">
              <w:tab/>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jc w:val="center"/>
              <w:rPr>
                <w:sz w:val="24"/>
                <w:szCs w:val="24"/>
              </w:rPr>
            </w:pPr>
            <w:r w:rsidRPr="00C97338">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color w:val="FF0000"/>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Миграционный прирост/убыль </w:t>
            </w:r>
            <w:r w:rsidRPr="00C97338">
              <w:rPr>
                <w:sz w:val="24"/>
                <w:szCs w:val="24"/>
              </w:rPr>
              <w:lastRenderedPageBreak/>
              <w:t xml:space="preserve">населения* (человек) </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FE6843">
            <w:r w:rsidRPr="00C97338">
              <w:lastRenderedPageBreak/>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snapToGrid w:val="0"/>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snapToGrid w:val="0"/>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FE6843">
            <w:pPr>
              <w:snapToGrid w:val="0"/>
              <w:jc w:val="center"/>
              <w:rPr>
                <w:sz w:val="24"/>
                <w:szCs w:val="24"/>
              </w:rPr>
            </w:pPr>
            <w:r w:rsidRPr="00C97338">
              <w:rPr>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snapToGrid w:val="0"/>
              <w:jc w:val="center"/>
              <w:rPr>
                <w:sz w:val="24"/>
                <w:szCs w:val="24"/>
              </w:rPr>
            </w:pP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snapToGrid w:val="0"/>
              <w:jc w:val="center"/>
              <w:rPr>
                <w:b/>
                <w:sz w:val="24"/>
                <w:szCs w:val="24"/>
              </w:rPr>
            </w:pPr>
            <w:r w:rsidRPr="00C97338">
              <w:rPr>
                <w:b/>
                <w:sz w:val="24"/>
                <w:szCs w:val="24"/>
              </w:rPr>
              <w:lastRenderedPageBreak/>
              <w:t>Раздел 4. Жилищно-</w:t>
            </w:r>
            <w:proofErr w:type="spellStart"/>
            <w:r w:rsidRPr="00C97338">
              <w:rPr>
                <w:b/>
                <w:sz w:val="24"/>
                <w:szCs w:val="24"/>
              </w:rPr>
              <w:t>комунальное</w:t>
            </w:r>
            <w:proofErr w:type="spellEnd"/>
            <w:r w:rsidRPr="00C97338">
              <w:rPr>
                <w:b/>
                <w:sz w:val="24"/>
                <w:szCs w:val="24"/>
              </w:rPr>
              <w:t xml:space="preserve"> хозяйство </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266DB9">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CC386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vAlign w:val="bottom"/>
          </w:tcPr>
          <w:p w:rsidR="00EA3FAD" w:rsidRPr="00C97338" w:rsidRDefault="00EA3FAD" w:rsidP="00C97338">
            <w:pPr>
              <w:rPr>
                <w:sz w:val="24"/>
                <w:szCs w:val="24"/>
                <w:shd w:val="clear" w:color="auto" w:fill="FFFF00"/>
              </w:rPr>
            </w:pPr>
            <w:r w:rsidRPr="00C97338">
              <w:rPr>
                <w:sz w:val="24"/>
                <w:szCs w:val="24"/>
              </w:rPr>
              <w:t>Общая площадь жилого фонда кв</w:t>
            </w:r>
            <w:proofErr w:type="gramStart"/>
            <w:r w:rsidRPr="00C97338">
              <w:rPr>
                <w:sz w:val="24"/>
                <w:szCs w:val="24"/>
              </w:rPr>
              <w:t>.м</w:t>
            </w:r>
            <w:proofErr w:type="gramEnd"/>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1774</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vAlign w:val="bottom"/>
          </w:tcPr>
          <w:p w:rsidR="00EA3FAD" w:rsidRPr="00C97338" w:rsidRDefault="00EA3FAD" w:rsidP="00C97338">
            <w:pPr>
              <w:rPr>
                <w:bCs/>
                <w:sz w:val="24"/>
                <w:szCs w:val="24"/>
                <w:shd w:val="clear" w:color="auto" w:fill="FFFF00"/>
              </w:rPr>
            </w:pPr>
            <w:r w:rsidRPr="00C97338">
              <w:rPr>
                <w:sz w:val="24"/>
                <w:szCs w:val="24"/>
              </w:rPr>
              <w:t xml:space="preserve"> Из них  площадь муниципального жилого фонда (кв.м.)</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1774</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1774</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shd w:val="clear" w:color="auto" w:fill="FFFF00"/>
              </w:rPr>
            </w:pPr>
            <w:r w:rsidRPr="00C97338">
              <w:rPr>
                <w:sz w:val="24"/>
                <w:szCs w:val="24"/>
              </w:rPr>
              <w:t>Источники теплоснабжения (печное отопление) печей  единиц</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46</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46</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46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Объем дров (м3)</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984.1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984.1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984.1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984.1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 Количество дизельных электростанций</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6</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Их мощность </w:t>
            </w:r>
            <w:proofErr w:type="spellStart"/>
            <w:r w:rsidRPr="00C97338">
              <w:rPr>
                <w:sz w:val="24"/>
                <w:szCs w:val="24"/>
              </w:rPr>
              <w:t>квт</w:t>
            </w:r>
            <w:proofErr w:type="gramStart"/>
            <w:r w:rsidRPr="00C97338">
              <w:rPr>
                <w:sz w:val="24"/>
                <w:szCs w:val="24"/>
              </w:rPr>
              <w:t>.ч</w:t>
            </w:r>
            <w:proofErr w:type="gramEnd"/>
            <w:r w:rsidRPr="00C97338">
              <w:rPr>
                <w:sz w:val="24"/>
                <w:szCs w:val="24"/>
              </w:rPr>
              <w:t>ас</w:t>
            </w:r>
            <w:proofErr w:type="spellEnd"/>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5B5BB7">
            <w:r w:rsidRPr="00C97338">
              <w:rPr>
                <w:sz w:val="24"/>
                <w:szCs w:val="24"/>
              </w:rPr>
              <w:t>60/75/30/30/100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B5BB7">
            <w:r w:rsidRPr="00C97338">
              <w:rPr>
                <w:sz w:val="24"/>
                <w:szCs w:val="24"/>
              </w:rPr>
              <w:t>60/60/30/30/100/100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60/60/30/30/100/100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B5BB7">
            <w:r w:rsidRPr="00C97338">
              <w:rPr>
                <w:sz w:val="24"/>
                <w:szCs w:val="24"/>
              </w:rPr>
              <w:t>60/60/30/30/100/100</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r w:rsidRPr="00C97338">
              <w:rPr>
                <w:b/>
                <w:sz w:val="24"/>
                <w:szCs w:val="24"/>
              </w:rPr>
              <w:t>Раздел 5. Транспорт и связь</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F84DE9">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rPr>
                <w:sz w:val="24"/>
                <w:szCs w:val="24"/>
              </w:rPr>
            </w:pPr>
            <w:r w:rsidRPr="00C97338">
              <w:rPr>
                <w:sz w:val="24"/>
                <w:szCs w:val="24"/>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r>
      <w:tr w:rsidR="00EA3FAD" w:rsidRPr="00C97338" w:rsidTr="008F410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rPr>
                <w:sz w:val="24"/>
                <w:szCs w:val="24"/>
              </w:rPr>
            </w:pPr>
            <w:r w:rsidRPr="00C97338">
              <w:rPr>
                <w:sz w:val="24"/>
                <w:szCs w:val="24"/>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C97338">
            <w:r w:rsidRPr="00C97338">
              <w:rPr>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r w:rsidRPr="00C97338">
              <w:rPr>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31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31</w:t>
            </w:r>
          </w:p>
        </w:tc>
      </w:tr>
      <w:tr w:rsidR="00EA3FAD" w:rsidRPr="00C97338" w:rsidTr="008F410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rPr>
                <w:sz w:val="24"/>
                <w:szCs w:val="24"/>
              </w:rPr>
            </w:pPr>
            <w:r w:rsidRPr="00C97338">
              <w:rPr>
                <w:sz w:val="24"/>
                <w:szCs w:val="24"/>
              </w:rPr>
              <w:t xml:space="preserve">   в том числе домашних</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C97338">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rPr>
                <w:sz w:val="24"/>
                <w:szCs w:val="24"/>
              </w:rPr>
              <w:t>23</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 xml:space="preserve">Удаленность  сельского поселения от  ближайшего  аэропорта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280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280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280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280</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Общая протяженность улиц, проездов, набережных   (</w:t>
            </w:r>
            <w:proofErr w:type="gramStart"/>
            <w:r w:rsidRPr="00C97338">
              <w:rPr>
                <w:sz w:val="24"/>
                <w:szCs w:val="24"/>
              </w:rPr>
              <w:t>км</w:t>
            </w:r>
            <w:proofErr w:type="gramEnd"/>
            <w:r w:rsidRPr="00C97338">
              <w:rPr>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3 км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3 км</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3 км</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3 км</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3 км</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6</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sz w:val="24"/>
                <w:szCs w:val="24"/>
              </w:rPr>
              <w:t>Количество  автомобилей всего</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7</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грузовых</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8</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легковых</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0</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9</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Количество тракторной техники всего</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10</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 xml:space="preserve">Собственность  частная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1</w:t>
            </w:r>
          </w:p>
        </w:tc>
      </w:tr>
      <w:tr w:rsidR="00EA3FAD" w:rsidRPr="00C97338" w:rsidTr="005E5C8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 xml:space="preserve">Муниципальная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r w:rsidRPr="00C97338">
              <w:rPr>
                <w:sz w:val="24"/>
                <w:szCs w:val="24"/>
              </w:rPr>
              <w:t>2</w:t>
            </w: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pStyle w:val="3"/>
              <w:rPr>
                <w:sz w:val="24"/>
                <w:szCs w:val="24"/>
              </w:rPr>
            </w:pPr>
            <w:r w:rsidRPr="00C97338">
              <w:rPr>
                <w:sz w:val="24"/>
                <w:szCs w:val="24"/>
              </w:rPr>
              <w:t>Раздел 6. Социальная сфера</w:t>
            </w:r>
          </w:p>
          <w:p w:rsidR="00EA3FAD" w:rsidRPr="00C97338" w:rsidRDefault="00EA3FAD" w:rsidP="00C97338">
            <w:pPr>
              <w:jc w:val="center"/>
              <w:rPr>
                <w:b/>
                <w:sz w:val="24"/>
                <w:szCs w:val="24"/>
              </w:rPr>
            </w:pP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B50A07">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r w:rsidRPr="00C97338">
              <w:rPr>
                <w:b/>
              </w:rPr>
              <w:t>Образование</w:t>
            </w:r>
          </w:p>
        </w:tc>
      </w:tr>
      <w:tr w:rsidR="00EA3FAD" w:rsidRPr="00C97338" w:rsidTr="0073657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 xml:space="preserve">Число дошкольных образовательных учреждений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580272">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80272">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580272">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p>
        </w:tc>
      </w:tr>
      <w:tr w:rsidR="00EA3FAD" w:rsidRPr="00C97338" w:rsidTr="0073657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Численность детей, посещающих дошкольные образовательные учреждения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580272">
            <w:pPr>
              <w:rPr>
                <w:sz w:val="24"/>
                <w:szCs w:val="24"/>
              </w:rPr>
            </w:pPr>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587442" w:rsidP="00580272">
            <w:pPr>
              <w:jc w:val="center"/>
              <w:rPr>
                <w:sz w:val="24"/>
                <w:szCs w:val="24"/>
              </w:rPr>
            </w:pP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73657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Число  дневных образовательных учреждений</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580272">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73657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Численность учащихся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580272">
            <w:pPr>
              <w:rPr>
                <w:sz w:val="24"/>
                <w:szCs w:val="24"/>
              </w:rPr>
            </w:pPr>
            <w:r w:rsidRPr="00C9733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587442" w:rsidP="00580272">
            <w:pPr>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580272">
            <w:pPr>
              <w:jc w:val="center"/>
              <w:rPr>
                <w:sz w:val="24"/>
                <w:szCs w:val="24"/>
              </w:rPr>
            </w:pPr>
            <w:r w:rsidRPr="00C97338">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sz w:val="24"/>
                <w:szCs w:val="24"/>
              </w:rPr>
            </w:pP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r w:rsidRPr="00C97338">
              <w:rPr>
                <w:b/>
              </w:rPr>
              <w:t>Здравоохранение</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r w:rsidRPr="00C97338">
              <w:rPr>
                <w:sz w:val="22"/>
                <w:szCs w:val="22"/>
              </w:rPr>
              <w:t>Число больничных учреждений – всего (единиц)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lastRenderedPageBreak/>
              <w:t>6</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r w:rsidRPr="00C97338">
              <w:rPr>
                <w:sz w:val="22"/>
                <w:szCs w:val="22"/>
              </w:rPr>
              <w:t>Из них: ФАП (фельдшерско-акушерский пункт)</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r w:rsidRPr="00C97338">
              <w:rPr>
                <w:b/>
              </w:rPr>
              <w:t>Культура</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7</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Число общедоступных  библиотек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8</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Число пользователей  библиотек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30</w:t>
            </w: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9</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left"/>
            </w:pPr>
            <w:r w:rsidRPr="00C97338">
              <w:t>Сельский Дом культуры</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sz w:val="24"/>
                <w:szCs w:val="24"/>
              </w:rPr>
            </w:pPr>
            <w:r w:rsidRPr="00C97338">
              <w:rPr>
                <w:sz w:val="24"/>
                <w:szCs w:val="24"/>
              </w:rPr>
              <w:t>1</w:t>
            </w: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jc w:val="center"/>
              <w:rPr>
                <w:b/>
                <w:sz w:val="24"/>
                <w:szCs w:val="24"/>
              </w:rPr>
            </w:pPr>
            <w:r w:rsidRPr="00C97338">
              <w:rPr>
                <w:b/>
                <w:sz w:val="24"/>
                <w:szCs w:val="24"/>
              </w:rPr>
              <w:t xml:space="preserve">Раздел 7. Торговля и общественное питание </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5C6E89">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3B465A">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Магазины (единиц)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r w:rsidRPr="00C97338">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r w:rsidRPr="00C97338">
              <w:rPr>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r w:rsidRPr="00C97338">
              <w:rPr>
                <w:sz w:val="24"/>
                <w:szCs w:val="24"/>
              </w:rPr>
              <w:t>1</w:t>
            </w:r>
          </w:p>
        </w:tc>
      </w:tr>
      <w:tr w:rsidR="00EA3FAD" w:rsidRPr="00C97338" w:rsidTr="003B465A">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pPr>
            <w:r w:rsidRPr="00C97338">
              <w:t>площадь торгового зала (кв.м.)</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r w:rsidRPr="00C97338">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r w:rsidRPr="00C97338">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r w:rsidRPr="00C97338">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r w:rsidRPr="00C97338">
              <w:rPr>
                <w:sz w:val="24"/>
                <w:szCs w:val="24"/>
              </w:rPr>
              <w:t>50</w:t>
            </w: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b/>
                <w:sz w:val="24"/>
                <w:szCs w:val="24"/>
              </w:rPr>
            </w:pPr>
            <w:r w:rsidRPr="00C97338">
              <w:rPr>
                <w:b/>
                <w:sz w:val="24"/>
                <w:szCs w:val="24"/>
              </w:rPr>
              <w:t>Раздел 8. Рынок труда</w:t>
            </w:r>
          </w:p>
        </w:tc>
      </w:tr>
      <w:tr w:rsidR="00EA3FAD" w:rsidRPr="00C97338" w:rsidTr="000B6681">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D02F86">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3B465A">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Количество организаций, осуществляющих свою деятельность  на территории поселения  (единиц)</w:t>
            </w:r>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B6762F">
            <w:r w:rsidRPr="00C9733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B6762F">
            <w:r w:rsidRPr="00C9733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B6762F">
            <w:r w:rsidRPr="00C97338">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B6762F">
            <w:r w:rsidRPr="00C97338">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3B465A">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 xml:space="preserve">Количество </w:t>
            </w:r>
            <w:proofErr w:type="gramStart"/>
            <w:r w:rsidRPr="00C97338">
              <w:rPr>
                <w:sz w:val="22"/>
                <w:szCs w:val="22"/>
              </w:rPr>
              <w:t>работающих</w:t>
            </w:r>
            <w:proofErr w:type="gramEnd"/>
          </w:p>
        </w:tc>
        <w:tc>
          <w:tcPr>
            <w:tcW w:w="1134" w:type="dxa"/>
            <w:tcBorders>
              <w:top w:val="single" w:sz="4" w:space="0" w:color="000000"/>
              <w:left w:val="single" w:sz="4" w:space="0" w:color="000000"/>
              <w:bottom w:val="single" w:sz="4" w:space="0" w:color="000000"/>
            </w:tcBorders>
            <w:shd w:val="clear" w:color="auto" w:fill="auto"/>
          </w:tcPr>
          <w:p w:rsidR="00EA3FAD" w:rsidRPr="00C97338" w:rsidRDefault="00EA3FAD" w:rsidP="00B6762F">
            <w:r w:rsidRPr="00C97338">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B6762F">
            <w:r w:rsidRPr="00C97338">
              <w:t>30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B6762F">
            <w:r w:rsidRPr="00C97338">
              <w:t>30</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B6762F">
            <w:r w:rsidRPr="00C97338">
              <w:t>30</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tc>
      </w:tr>
      <w:tr w:rsidR="00EA3FAD" w:rsidRPr="00C97338" w:rsidTr="000A42D0">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Фонд начисленной заработной платы работников списочного состава и внешних совместителей по полному кругу организаций п.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22730,77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color w:val="000000"/>
                <w:sz w:val="24"/>
                <w:szCs w:val="24"/>
              </w:rPr>
            </w:pPr>
            <w:r w:rsidRPr="00C97338">
              <w:rPr>
                <w:color w:val="000000"/>
                <w:sz w:val="24"/>
                <w:szCs w:val="24"/>
              </w:rPr>
              <w:t>23653,85</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color w:val="000000"/>
                <w:sz w:val="24"/>
                <w:szCs w:val="24"/>
              </w:rPr>
            </w:pPr>
            <w:r w:rsidRPr="00C97338">
              <w:rPr>
                <w:color w:val="000000"/>
                <w:sz w:val="24"/>
                <w:szCs w:val="24"/>
              </w:rPr>
              <w:t>24615,38</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color w:val="000000"/>
                <w:sz w:val="24"/>
                <w:szCs w:val="24"/>
              </w:rPr>
            </w:pPr>
            <w:r w:rsidRPr="00C97338">
              <w:rPr>
                <w:color w:val="000000"/>
                <w:sz w:val="24"/>
                <w:szCs w:val="24"/>
              </w:rPr>
              <w:t>25599,98</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color w:val="000000"/>
                <w:sz w:val="24"/>
                <w:szCs w:val="24"/>
              </w:rPr>
            </w:pP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Число фермерских хозяйств* и родовых общин (единиц)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Число индивидуальных предпринимателей  осуществляющих свою деятельность  на территории поселения (единиц)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Число личных подсобных хозяйств* (единиц)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Среднесписочная численность работников у индивидуальных предпринимателей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C97338">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6</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Общая численность безработных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0B6681">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7</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2"/>
                <w:szCs w:val="22"/>
              </w:rPr>
            </w:pPr>
            <w:r w:rsidRPr="00C97338">
              <w:rPr>
                <w:sz w:val="22"/>
                <w:szCs w:val="22"/>
              </w:rPr>
              <w:t>в том числе численность зарегистрированных безработных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B6762F">
            <w:pPr>
              <w:jc w:val="center"/>
              <w:rPr>
                <w:sz w:val="24"/>
                <w:szCs w:val="24"/>
              </w:rPr>
            </w:pPr>
            <w:r w:rsidRPr="00C97338">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0B6681">
        <w:trPr>
          <w:jc w:val="center"/>
        </w:trPr>
        <w:tc>
          <w:tcPr>
            <w:tcW w:w="10250" w:type="dxa"/>
            <w:gridSpan w:val="7"/>
            <w:tcBorders>
              <w:top w:val="single" w:sz="4" w:space="0" w:color="000000"/>
              <w:left w:val="single" w:sz="4" w:space="0" w:color="000000"/>
              <w:bottom w:val="single" w:sz="4" w:space="0" w:color="000000"/>
              <w:right w:val="single" w:sz="4" w:space="0" w:color="000000"/>
            </w:tcBorders>
            <w:shd w:val="clear" w:color="auto" w:fill="auto"/>
          </w:tcPr>
          <w:p w:rsidR="00EA3FAD" w:rsidRPr="00C97338" w:rsidRDefault="00EA3FAD" w:rsidP="00C97338">
            <w:pPr>
              <w:pStyle w:val="3"/>
              <w:rPr>
                <w:sz w:val="24"/>
                <w:szCs w:val="24"/>
              </w:rPr>
            </w:pPr>
            <w:r w:rsidRPr="00C97338">
              <w:rPr>
                <w:sz w:val="24"/>
                <w:szCs w:val="24"/>
              </w:rPr>
              <w:t>Раздел 8. Местный бюджет  (тыс. рублей)</w:t>
            </w:r>
          </w:p>
          <w:p w:rsidR="00EA3FAD" w:rsidRPr="00C97338" w:rsidRDefault="00EA3FAD" w:rsidP="00C97338">
            <w:pPr>
              <w:rPr>
                <w:b/>
                <w:sz w:val="24"/>
                <w:szCs w:val="24"/>
              </w:rPr>
            </w:pPr>
          </w:p>
        </w:tc>
      </w:tr>
      <w:tr w:rsidR="00EA3FAD" w:rsidRPr="00C97338" w:rsidTr="006D40F2">
        <w:trPr>
          <w:jc w:val="center"/>
        </w:trPr>
        <w:tc>
          <w:tcPr>
            <w:tcW w:w="560" w:type="dxa"/>
            <w:vMerge w:val="restart"/>
            <w:tcBorders>
              <w:top w:val="single" w:sz="4" w:space="0" w:color="000000"/>
              <w:left w:val="single" w:sz="4" w:space="0" w:color="000000"/>
            </w:tcBorders>
            <w:shd w:val="clear" w:color="auto" w:fill="auto"/>
          </w:tcPr>
          <w:p w:rsidR="00EA3FAD" w:rsidRPr="00C97338" w:rsidRDefault="00EA3FAD" w:rsidP="00C97338">
            <w:pPr>
              <w:rPr>
                <w:b/>
                <w:sz w:val="24"/>
                <w:szCs w:val="24"/>
              </w:rPr>
            </w:pPr>
            <w:r w:rsidRPr="00C97338">
              <w:rPr>
                <w:b/>
                <w:sz w:val="24"/>
                <w:szCs w:val="24"/>
              </w:rPr>
              <w:t>№ п/п</w:t>
            </w:r>
          </w:p>
        </w:tc>
        <w:tc>
          <w:tcPr>
            <w:tcW w:w="3878" w:type="dxa"/>
            <w:vMerge w:val="restart"/>
            <w:tcBorders>
              <w:top w:val="single" w:sz="4" w:space="0" w:color="000000"/>
              <w:left w:val="single" w:sz="4" w:space="0" w:color="000000"/>
            </w:tcBorders>
            <w:shd w:val="clear" w:color="auto" w:fill="auto"/>
            <w:vAlign w:val="center"/>
          </w:tcPr>
          <w:p w:rsidR="00EA3FAD" w:rsidRPr="00C97338" w:rsidRDefault="00EA3FAD" w:rsidP="00C97338">
            <w:pPr>
              <w:rPr>
                <w:b/>
                <w:sz w:val="24"/>
                <w:szCs w:val="24"/>
              </w:rPr>
            </w:pPr>
            <w:r w:rsidRPr="00C97338">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3</w:t>
            </w:r>
            <w:r w:rsidRPr="00C97338">
              <w:rPr>
                <w:b/>
                <w:sz w:val="24"/>
                <w:szCs w:val="24"/>
              </w:rPr>
              <w:t>г.</w:t>
            </w:r>
          </w:p>
          <w:p w:rsidR="00EA3FAD" w:rsidRPr="00C97338" w:rsidRDefault="00EA3FAD" w:rsidP="009E426D">
            <w:pPr>
              <w:jc w:val="center"/>
              <w:rPr>
                <w:b/>
                <w:sz w:val="24"/>
                <w:szCs w:val="24"/>
              </w:rPr>
            </w:pPr>
            <w:r w:rsidRPr="00C97338">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auto"/>
          </w:tcPr>
          <w:p w:rsidR="00EA3FAD" w:rsidRPr="00C97338" w:rsidRDefault="00EA3FAD" w:rsidP="009E426D">
            <w:pPr>
              <w:jc w:val="center"/>
              <w:rPr>
                <w:b/>
                <w:sz w:val="24"/>
                <w:szCs w:val="24"/>
              </w:rPr>
            </w:pPr>
            <w:r w:rsidRPr="00C97338">
              <w:rPr>
                <w:b/>
                <w:sz w:val="24"/>
                <w:szCs w:val="24"/>
              </w:rPr>
              <w:t>202</w:t>
            </w:r>
            <w:r>
              <w:rPr>
                <w:b/>
                <w:sz w:val="24"/>
                <w:szCs w:val="24"/>
              </w:rPr>
              <w:t>4</w:t>
            </w:r>
            <w:r w:rsidRPr="00C97338">
              <w:rPr>
                <w:b/>
                <w:sz w:val="24"/>
                <w:szCs w:val="24"/>
              </w:rPr>
              <w:t>г.</w:t>
            </w:r>
          </w:p>
          <w:p w:rsidR="00EA3FAD" w:rsidRPr="00C97338" w:rsidRDefault="00EA3FAD" w:rsidP="009E426D">
            <w:pPr>
              <w:rPr>
                <w:sz w:val="24"/>
                <w:szCs w:val="24"/>
              </w:rPr>
            </w:pPr>
            <w:r w:rsidRPr="00C97338">
              <w:rPr>
                <w:b/>
                <w:sz w:val="24"/>
                <w:szCs w:val="24"/>
              </w:rPr>
              <w:t>оценка</w:t>
            </w:r>
          </w:p>
        </w:tc>
        <w:tc>
          <w:tcPr>
            <w:tcW w:w="3544" w:type="dxa"/>
            <w:gridSpan w:val="3"/>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sidRPr="00C97338">
              <w:rPr>
                <w:b/>
                <w:sz w:val="24"/>
                <w:szCs w:val="24"/>
              </w:rPr>
              <w:t>прогноз</w:t>
            </w:r>
          </w:p>
        </w:tc>
      </w:tr>
      <w:tr w:rsidR="00EA3FAD" w:rsidRPr="00C97338" w:rsidTr="006D40F2">
        <w:trPr>
          <w:jc w:val="center"/>
        </w:trPr>
        <w:tc>
          <w:tcPr>
            <w:tcW w:w="560"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3878" w:type="dxa"/>
            <w:vMerge/>
            <w:tcBorders>
              <w:left w:val="single" w:sz="4" w:space="0" w:color="000000"/>
              <w:bottom w:val="single" w:sz="4" w:space="0" w:color="000000"/>
            </w:tcBorders>
            <w:shd w:val="clear" w:color="auto" w:fill="auto"/>
            <w:vAlign w:val="center"/>
          </w:tcPr>
          <w:p w:rsidR="00EA3FAD" w:rsidRPr="00C97338" w:rsidRDefault="00EA3FAD" w:rsidP="00C97338">
            <w:pPr>
              <w:rPr>
                <w:b/>
                <w:sz w:val="24"/>
                <w:szCs w:val="24"/>
              </w:rPr>
            </w:pPr>
          </w:p>
        </w:tc>
        <w:tc>
          <w:tcPr>
            <w:tcW w:w="1134" w:type="dxa"/>
            <w:vMerge/>
            <w:tcBorders>
              <w:left w:val="single" w:sz="4" w:space="0" w:color="000000"/>
              <w:bottom w:val="single" w:sz="4" w:space="0" w:color="000000"/>
            </w:tcBorders>
            <w:shd w:val="clear" w:color="auto" w:fill="auto"/>
          </w:tcPr>
          <w:p w:rsidR="00EA3FAD" w:rsidRPr="00C97338" w:rsidRDefault="00EA3FAD" w:rsidP="00C97338">
            <w:pPr>
              <w:rPr>
                <w:b/>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EA3FAD" w:rsidRPr="00C97338" w:rsidRDefault="00EA3FAD" w:rsidP="00C97338">
            <w:pPr>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C97338">
            <w:pPr>
              <w:jc w:val="center"/>
              <w:rPr>
                <w:b/>
                <w:sz w:val="24"/>
                <w:szCs w:val="24"/>
              </w:rPr>
            </w:pPr>
            <w:r w:rsidRPr="00C97338">
              <w:rPr>
                <w:b/>
                <w:sz w:val="24"/>
                <w:szCs w:val="24"/>
              </w:rPr>
              <w:t>202</w:t>
            </w:r>
            <w:r>
              <w:rPr>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2026</w:t>
            </w:r>
          </w:p>
        </w:tc>
        <w:tc>
          <w:tcPr>
            <w:tcW w:w="1276" w:type="dxa"/>
            <w:tcBorders>
              <w:top w:val="single" w:sz="4" w:space="0" w:color="000000"/>
              <w:left w:val="single" w:sz="4" w:space="0" w:color="000000"/>
              <w:bottom w:val="single" w:sz="4" w:space="0" w:color="000000"/>
              <w:right w:val="single" w:sz="4" w:space="0" w:color="000000"/>
            </w:tcBorders>
          </w:tcPr>
          <w:p w:rsidR="00EA3FAD" w:rsidRPr="00C97338" w:rsidRDefault="00EA3FAD" w:rsidP="009E426D">
            <w:pPr>
              <w:jc w:val="center"/>
              <w:rPr>
                <w:b/>
                <w:sz w:val="24"/>
                <w:szCs w:val="24"/>
              </w:rPr>
            </w:pPr>
            <w:r>
              <w:rPr>
                <w:b/>
                <w:sz w:val="24"/>
                <w:szCs w:val="24"/>
              </w:rPr>
              <w:t>2027</w:t>
            </w: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pStyle w:val="1TimesNewRoman14pt"/>
              <w:jc w:val="left"/>
              <w:rPr>
                <w:b/>
                <w:sz w:val="24"/>
                <w:szCs w:val="24"/>
              </w:rPr>
            </w:pPr>
            <w:r w:rsidRPr="00C97338">
              <w:rPr>
                <w:b/>
                <w:sz w:val="24"/>
                <w:szCs w:val="24"/>
              </w:rPr>
              <w:t>Доходы  местного бюджета</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2</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pStyle w:val="1TimesNewRoman14pt"/>
              <w:jc w:val="left"/>
              <w:rPr>
                <w:sz w:val="24"/>
                <w:szCs w:val="24"/>
              </w:rPr>
            </w:pPr>
            <w:proofErr w:type="gramStart"/>
            <w:r w:rsidRPr="00C97338">
              <w:rPr>
                <w:sz w:val="24"/>
                <w:szCs w:val="24"/>
              </w:rPr>
              <w:t>Доходы</w:t>
            </w:r>
            <w:proofErr w:type="gramEnd"/>
            <w:r w:rsidRPr="00C97338">
              <w:rPr>
                <w:sz w:val="24"/>
                <w:szCs w:val="24"/>
              </w:rPr>
              <w:t xml:space="preserve"> полученные  из бюджетов других уровней </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3</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pStyle w:val="1TimesNewRoman14pt"/>
              <w:jc w:val="left"/>
              <w:rPr>
                <w:sz w:val="24"/>
                <w:szCs w:val="24"/>
              </w:rPr>
            </w:pPr>
            <w:r w:rsidRPr="00C97338">
              <w:rPr>
                <w:sz w:val="24"/>
                <w:szCs w:val="24"/>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4</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pStyle w:val="1TimesNewRoman14pt"/>
              <w:jc w:val="left"/>
              <w:rPr>
                <w:b/>
                <w:sz w:val="24"/>
                <w:szCs w:val="24"/>
              </w:rPr>
            </w:pPr>
            <w:r w:rsidRPr="00C97338">
              <w:rPr>
                <w:b/>
                <w:sz w:val="24"/>
                <w:szCs w:val="24"/>
              </w:rPr>
              <w:t>Расходы местного бюджета</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5</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Не программные расходы</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6</w:t>
            </w:r>
          </w:p>
        </w:tc>
        <w:tc>
          <w:tcPr>
            <w:tcW w:w="3878"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r w:rsidRPr="00C97338">
              <w:rPr>
                <w:sz w:val="24"/>
                <w:szCs w:val="24"/>
              </w:rPr>
              <w:t>Программные расходы</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7</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sz w:val="24"/>
                <w:szCs w:val="24"/>
              </w:rPr>
            </w:pPr>
            <w:r w:rsidRPr="00C97338">
              <w:rPr>
                <w:bCs/>
                <w:sz w:val="24"/>
                <w:szCs w:val="24"/>
              </w:rPr>
              <w:t>Муниципальная программа «Устойчивое развитие муниципального образования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lastRenderedPageBreak/>
              <w:t>8</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autoSpaceDE w:val="0"/>
              <w:autoSpaceDN w:val="0"/>
              <w:adjustRightInd w:val="0"/>
              <w:jc w:val="both"/>
              <w:outlineLvl w:val="0"/>
              <w:rPr>
                <w:sz w:val="24"/>
                <w:szCs w:val="24"/>
              </w:rPr>
            </w:pPr>
            <w:r w:rsidRPr="00C97338">
              <w:rPr>
                <w:sz w:val="24"/>
                <w:szCs w:val="24"/>
              </w:rPr>
              <w:t>«Владение, пользование и распоряжение имуществом, находящимся в муниципальной собственности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9</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autoSpaceDE w:val="0"/>
              <w:autoSpaceDN w:val="0"/>
              <w:adjustRightInd w:val="0"/>
              <w:jc w:val="both"/>
              <w:outlineLvl w:val="0"/>
              <w:rPr>
                <w:rFonts w:eastAsia="Calibri"/>
                <w:i/>
                <w:sz w:val="24"/>
                <w:szCs w:val="24"/>
                <w:lang w:eastAsia="en-US"/>
              </w:rPr>
            </w:pPr>
            <w:r w:rsidRPr="00C97338">
              <w:rPr>
                <w:sz w:val="24"/>
                <w:szCs w:val="24"/>
              </w:rPr>
              <w:t>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10</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both"/>
              <w:rPr>
                <w:sz w:val="24"/>
                <w:szCs w:val="24"/>
              </w:rPr>
            </w:pPr>
            <w:r w:rsidRPr="00C97338">
              <w:rPr>
                <w:sz w:val="24"/>
                <w:szCs w:val="24"/>
              </w:rPr>
              <w:t>Подпрограмма  «Дорожная деятельность в отношении дорог местного значения поселка Учами и обеспечение безопасности дорожного движения»</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11</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pStyle w:val="1TimesNewRoman14pt"/>
              <w:jc w:val="both"/>
              <w:rPr>
                <w:sz w:val="24"/>
                <w:szCs w:val="24"/>
              </w:rPr>
            </w:pPr>
            <w:r w:rsidRPr="00C97338">
              <w:rPr>
                <w:sz w:val="24"/>
                <w:szCs w:val="24"/>
              </w:rPr>
              <w:t>Подпрограмма «Организация благоустройства территории, создание среды комфортной для проживания жителей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12</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jc w:val="both"/>
              <w:rPr>
                <w:sz w:val="24"/>
                <w:szCs w:val="24"/>
              </w:rPr>
            </w:pPr>
            <w:r w:rsidRPr="00C97338">
              <w:rPr>
                <w:sz w:val="24"/>
                <w:szCs w:val="24"/>
              </w:rPr>
              <w:t>Подпрограмма «Предупреждение и ликвидация последствий ЧС и обеспечение мер пожарной безопасности на территории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13</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snapToGrid w:val="0"/>
              <w:jc w:val="both"/>
              <w:rPr>
                <w:sz w:val="24"/>
                <w:szCs w:val="24"/>
              </w:rPr>
            </w:pPr>
            <w:r w:rsidRPr="00C97338">
              <w:rPr>
                <w:sz w:val="24"/>
                <w:szCs w:val="24"/>
              </w:rPr>
              <w:t>Подпрограмма «Противодействие экстремизму и профилактика терроризма на территории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r w:rsidR="00EA3FAD" w:rsidRPr="00C97338" w:rsidTr="007434BD">
        <w:trPr>
          <w:jc w:val="center"/>
        </w:trPr>
        <w:tc>
          <w:tcPr>
            <w:tcW w:w="560"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rPr>
                <w:b/>
                <w:sz w:val="24"/>
                <w:szCs w:val="24"/>
              </w:rPr>
            </w:pPr>
            <w:r w:rsidRPr="00C97338">
              <w:rPr>
                <w:b/>
                <w:sz w:val="24"/>
                <w:szCs w:val="24"/>
              </w:rPr>
              <w:t>15</w:t>
            </w:r>
          </w:p>
        </w:tc>
        <w:tc>
          <w:tcPr>
            <w:tcW w:w="3878" w:type="dxa"/>
            <w:tcBorders>
              <w:top w:val="single" w:sz="4" w:space="0" w:color="000000"/>
              <w:left w:val="single" w:sz="4" w:space="0" w:color="000000"/>
              <w:bottom w:val="single" w:sz="4" w:space="0" w:color="000000"/>
            </w:tcBorders>
            <w:shd w:val="clear" w:color="auto" w:fill="auto"/>
          </w:tcPr>
          <w:p w:rsidR="00EA3FAD" w:rsidRPr="00C97338" w:rsidRDefault="00EA3FAD" w:rsidP="00C97338">
            <w:pPr>
              <w:autoSpaceDE w:val="0"/>
              <w:autoSpaceDN w:val="0"/>
              <w:adjustRightInd w:val="0"/>
              <w:jc w:val="both"/>
              <w:rPr>
                <w:sz w:val="24"/>
                <w:szCs w:val="24"/>
                <w:lang w:eastAsia="ru-RU"/>
              </w:rPr>
            </w:pPr>
            <w:r w:rsidRPr="00C97338">
              <w:rPr>
                <w:sz w:val="24"/>
                <w:szCs w:val="24"/>
                <w:lang w:eastAsia="ru-RU"/>
              </w:rPr>
              <w:t xml:space="preserve">Подпрограмма  </w:t>
            </w:r>
            <w:r w:rsidRPr="00C97338">
              <w:rPr>
                <w:sz w:val="24"/>
                <w:szCs w:val="24"/>
              </w:rPr>
              <w:t>«Профилактика правонарушений на территории поселка Учами»</w:t>
            </w:r>
          </w:p>
        </w:tc>
        <w:tc>
          <w:tcPr>
            <w:tcW w:w="1134" w:type="dxa"/>
            <w:tcBorders>
              <w:top w:val="single" w:sz="4" w:space="0" w:color="000000"/>
              <w:left w:val="single" w:sz="4" w:space="0" w:color="000000"/>
              <w:bottom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3FAD" w:rsidRPr="00C97338" w:rsidRDefault="00EA3FAD" w:rsidP="00C97338">
            <w:pPr>
              <w:jc w:val="center"/>
              <w:rPr>
                <w:sz w:val="24"/>
                <w:szCs w:val="24"/>
              </w:rPr>
            </w:pPr>
          </w:p>
        </w:tc>
      </w:tr>
    </w:tbl>
    <w:p w:rsidR="002B48A8" w:rsidRPr="00C97338" w:rsidRDefault="002B48A8" w:rsidP="00C97338">
      <w:pPr>
        <w:jc w:val="center"/>
        <w:rPr>
          <w:b/>
          <w:sz w:val="24"/>
          <w:szCs w:val="24"/>
        </w:rPr>
      </w:pPr>
      <w:r w:rsidRPr="00C97338">
        <w:rPr>
          <w:b/>
          <w:sz w:val="24"/>
          <w:szCs w:val="24"/>
        </w:rPr>
        <w:t xml:space="preserve">    Пояснительная записка</w:t>
      </w:r>
    </w:p>
    <w:p w:rsidR="002B48A8" w:rsidRPr="00C97338" w:rsidRDefault="002B48A8" w:rsidP="00C97338">
      <w:pPr>
        <w:jc w:val="center"/>
        <w:rPr>
          <w:b/>
          <w:sz w:val="24"/>
          <w:szCs w:val="24"/>
        </w:rPr>
      </w:pPr>
      <w:r w:rsidRPr="00C97338">
        <w:rPr>
          <w:b/>
          <w:sz w:val="24"/>
          <w:szCs w:val="24"/>
        </w:rPr>
        <w:t xml:space="preserve">О Прогнозе социально-экономического развития п. </w:t>
      </w:r>
      <w:r w:rsidR="00251AB6" w:rsidRPr="00C97338">
        <w:rPr>
          <w:b/>
          <w:sz w:val="24"/>
          <w:szCs w:val="24"/>
        </w:rPr>
        <w:t>Учами</w:t>
      </w:r>
    </w:p>
    <w:p w:rsidR="002B48A8" w:rsidRPr="00C97338" w:rsidRDefault="002B48A8" w:rsidP="00C97338">
      <w:pPr>
        <w:jc w:val="center"/>
        <w:rPr>
          <w:b/>
          <w:sz w:val="24"/>
          <w:szCs w:val="24"/>
        </w:rPr>
      </w:pPr>
      <w:r w:rsidRPr="00C97338">
        <w:rPr>
          <w:b/>
          <w:sz w:val="24"/>
          <w:szCs w:val="24"/>
        </w:rPr>
        <w:t>на 20</w:t>
      </w:r>
      <w:r w:rsidR="0013076C" w:rsidRPr="00C97338">
        <w:rPr>
          <w:b/>
          <w:sz w:val="24"/>
          <w:szCs w:val="24"/>
        </w:rPr>
        <w:t>2</w:t>
      </w:r>
      <w:r w:rsidR="00EA3FAD">
        <w:rPr>
          <w:b/>
          <w:sz w:val="24"/>
          <w:szCs w:val="24"/>
        </w:rPr>
        <w:t>5</w:t>
      </w:r>
      <w:r w:rsidRPr="00C97338">
        <w:rPr>
          <w:b/>
          <w:sz w:val="24"/>
          <w:szCs w:val="24"/>
        </w:rPr>
        <w:t xml:space="preserve"> -202</w:t>
      </w:r>
      <w:r w:rsidR="00EA3FAD">
        <w:rPr>
          <w:b/>
          <w:sz w:val="24"/>
          <w:szCs w:val="24"/>
        </w:rPr>
        <w:t>7</w:t>
      </w:r>
      <w:r w:rsidR="00DC2F54" w:rsidRPr="00C97338">
        <w:rPr>
          <w:b/>
          <w:sz w:val="24"/>
          <w:szCs w:val="24"/>
        </w:rPr>
        <w:t xml:space="preserve"> </w:t>
      </w:r>
      <w:r w:rsidRPr="00C97338">
        <w:rPr>
          <w:b/>
          <w:sz w:val="24"/>
          <w:szCs w:val="24"/>
        </w:rPr>
        <w:t>годы».</w:t>
      </w:r>
    </w:p>
    <w:p w:rsidR="002B48A8" w:rsidRPr="00C97338" w:rsidRDefault="002B48A8" w:rsidP="00C97338">
      <w:pPr>
        <w:jc w:val="center"/>
        <w:rPr>
          <w:sz w:val="24"/>
          <w:szCs w:val="24"/>
        </w:rPr>
      </w:pPr>
    </w:p>
    <w:p w:rsidR="002B48A8" w:rsidRPr="00C97338" w:rsidRDefault="002B48A8" w:rsidP="00C97338">
      <w:pPr>
        <w:jc w:val="both"/>
        <w:rPr>
          <w:sz w:val="24"/>
          <w:szCs w:val="24"/>
        </w:rPr>
      </w:pPr>
    </w:p>
    <w:p w:rsidR="00E46B08" w:rsidRPr="00C97338" w:rsidRDefault="00E46B08" w:rsidP="00C97338">
      <w:pPr>
        <w:ind w:firstLine="708"/>
        <w:jc w:val="both"/>
        <w:rPr>
          <w:sz w:val="24"/>
          <w:szCs w:val="24"/>
        </w:rPr>
      </w:pPr>
      <w:r w:rsidRPr="00C97338">
        <w:rPr>
          <w:sz w:val="24"/>
          <w:szCs w:val="24"/>
        </w:rPr>
        <w:t>Прогноз основных показателей развития муниципального сектора экономики муниципального образования сельского поселения поселок Учами Эвенкийского муниципального района Красноярского края на 20</w:t>
      </w:r>
      <w:r w:rsidR="00DC2F54" w:rsidRPr="00C97338">
        <w:rPr>
          <w:sz w:val="24"/>
          <w:szCs w:val="24"/>
        </w:rPr>
        <w:t>2</w:t>
      </w:r>
      <w:r w:rsidR="00EA3FAD">
        <w:rPr>
          <w:sz w:val="24"/>
          <w:szCs w:val="24"/>
        </w:rPr>
        <w:t>5</w:t>
      </w:r>
      <w:r w:rsidRPr="00C97338">
        <w:rPr>
          <w:sz w:val="24"/>
          <w:szCs w:val="24"/>
        </w:rPr>
        <w:t>год и плановый период 20</w:t>
      </w:r>
      <w:r w:rsidR="00DC2F54" w:rsidRPr="00C97338">
        <w:rPr>
          <w:sz w:val="24"/>
          <w:szCs w:val="24"/>
        </w:rPr>
        <w:t>2</w:t>
      </w:r>
      <w:r w:rsidR="00EA3FAD">
        <w:rPr>
          <w:sz w:val="24"/>
          <w:szCs w:val="24"/>
        </w:rPr>
        <w:t>6</w:t>
      </w:r>
      <w:r w:rsidR="00DC2F54" w:rsidRPr="00C97338">
        <w:rPr>
          <w:sz w:val="24"/>
          <w:szCs w:val="24"/>
        </w:rPr>
        <w:t>-</w:t>
      </w:r>
      <w:r w:rsidRPr="00C97338">
        <w:rPr>
          <w:sz w:val="24"/>
          <w:szCs w:val="24"/>
        </w:rPr>
        <w:t>202</w:t>
      </w:r>
      <w:r w:rsidR="00EA3FAD">
        <w:rPr>
          <w:sz w:val="24"/>
          <w:szCs w:val="24"/>
        </w:rPr>
        <w:t>7</w:t>
      </w:r>
      <w:r w:rsidRPr="00C97338">
        <w:rPr>
          <w:sz w:val="24"/>
          <w:szCs w:val="24"/>
        </w:rPr>
        <w:t xml:space="preserve"> годов разработан в соответствии с утвержденным перечнем показателей п. Учами. В основу данного документа положены базовые принципы подхода к территориальному прогнозированию, обоснования  как могут развиваться социальные и </w:t>
      </w:r>
      <w:proofErr w:type="gramStart"/>
      <w:r w:rsidRPr="00C97338">
        <w:rPr>
          <w:sz w:val="24"/>
          <w:szCs w:val="24"/>
        </w:rPr>
        <w:t>экономические процессы</w:t>
      </w:r>
      <w:proofErr w:type="gramEnd"/>
      <w:r w:rsidRPr="00C97338">
        <w:rPr>
          <w:sz w:val="24"/>
          <w:szCs w:val="24"/>
        </w:rPr>
        <w:t xml:space="preserve"> в поселки под воздействием внутренних и внешних факторов в период 202</w:t>
      </w:r>
      <w:r w:rsidR="00EA3FAD">
        <w:rPr>
          <w:sz w:val="24"/>
          <w:szCs w:val="24"/>
        </w:rPr>
        <w:t>5</w:t>
      </w:r>
      <w:r w:rsidRPr="00C97338">
        <w:rPr>
          <w:sz w:val="24"/>
          <w:szCs w:val="24"/>
        </w:rPr>
        <w:t>-202</w:t>
      </w:r>
      <w:r w:rsidR="00EA3FAD">
        <w:rPr>
          <w:sz w:val="24"/>
          <w:szCs w:val="24"/>
        </w:rPr>
        <w:t>7</w:t>
      </w:r>
      <w:r w:rsidRPr="00C97338">
        <w:rPr>
          <w:sz w:val="24"/>
          <w:szCs w:val="24"/>
        </w:rPr>
        <w:t xml:space="preserve"> годы. </w:t>
      </w:r>
    </w:p>
    <w:p w:rsidR="00E46B08" w:rsidRPr="00C97338" w:rsidRDefault="00E46B08" w:rsidP="00C97338">
      <w:pPr>
        <w:ind w:firstLine="851"/>
        <w:jc w:val="both"/>
        <w:rPr>
          <w:sz w:val="24"/>
          <w:szCs w:val="24"/>
        </w:rPr>
      </w:pPr>
      <w:r w:rsidRPr="00C97338">
        <w:rPr>
          <w:sz w:val="24"/>
          <w:szCs w:val="24"/>
        </w:rPr>
        <w:t xml:space="preserve">Прогноз основных показателей, базируется на итоговых </w:t>
      </w:r>
      <w:r w:rsidR="00DC2F54" w:rsidRPr="00C97338">
        <w:rPr>
          <w:sz w:val="24"/>
          <w:szCs w:val="24"/>
        </w:rPr>
        <w:t>показателях 202</w:t>
      </w:r>
      <w:r w:rsidR="00EA3FAD">
        <w:rPr>
          <w:sz w:val="24"/>
          <w:szCs w:val="24"/>
        </w:rPr>
        <w:t>3</w:t>
      </w:r>
      <w:r w:rsidR="00DC2F54" w:rsidRPr="00C97338">
        <w:rPr>
          <w:sz w:val="24"/>
          <w:szCs w:val="24"/>
        </w:rPr>
        <w:t xml:space="preserve"> и 202</w:t>
      </w:r>
      <w:r w:rsidR="00EA3FAD">
        <w:rPr>
          <w:sz w:val="24"/>
          <w:szCs w:val="24"/>
        </w:rPr>
        <w:t>4</w:t>
      </w:r>
      <w:r w:rsidR="00DC2F54" w:rsidRPr="00C97338">
        <w:rPr>
          <w:sz w:val="24"/>
          <w:szCs w:val="24"/>
        </w:rPr>
        <w:t xml:space="preserve"> </w:t>
      </w:r>
      <w:r w:rsidRPr="00C97338">
        <w:rPr>
          <w:sz w:val="24"/>
          <w:szCs w:val="24"/>
        </w:rPr>
        <w:t xml:space="preserve">годов не только по объектам муниципальной собственности, но и по всем хозяйственным субъектам, расположенным на территории поселения и влияющих на социально-экономическое развитие сельского поселения поселок Учами. </w:t>
      </w:r>
    </w:p>
    <w:p w:rsidR="00E46B08" w:rsidRPr="00C97338" w:rsidRDefault="00E46B08" w:rsidP="00C97338">
      <w:pPr>
        <w:tabs>
          <w:tab w:val="left" w:pos="4788"/>
        </w:tabs>
        <w:ind w:firstLine="709"/>
        <w:jc w:val="both"/>
        <w:rPr>
          <w:sz w:val="24"/>
          <w:szCs w:val="24"/>
        </w:rPr>
      </w:pPr>
      <w:r w:rsidRPr="00C97338">
        <w:rPr>
          <w:sz w:val="24"/>
          <w:szCs w:val="24"/>
        </w:rPr>
        <w:t xml:space="preserve">Законами Российской Федерации от 06.10.2003 № 131 «Об общих принципах организации местного самоуправления в Российской Федерации »; </w:t>
      </w:r>
      <w:proofErr w:type="gramStart"/>
      <w:r w:rsidRPr="00C97338">
        <w:rPr>
          <w:sz w:val="24"/>
          <w:szCs w:val="24"/>
        </w:rPr>
        <w:t xml:space="preserve">Красноярского края № 9-3724 от 15.10.2015 года </w:t>
      </w:r>
      <w:r w:rsidRPr="00C97338">
        <w:rPr>
          <w:rFonts w:eastAsia="Calibri"/>
          <w:color w:val="000000"/>
          <w:sz w:val="24"/>
          <w:szCs w:val="24"/>
        </w:rPr>
        <w:t xml:space="preserve">«О закреплении вопросов местного значения за сельскими поселениями </w:t>
      </w:r>
      <w:r w:rsidRPr="00C97338">
        <w:rPr>
          <w:rFonts w:eastAsia="Calibri"/>
          <w:color w:val="000000"/>
          <w:sz w:val="24"/>
          <w:szCs w:val="24"/>
        </w:rPr>
        <w:lastRenderedPageBreak/>
        <w:t>Красноярского края»</w:t>
      </w:r>
      <w:r w:rsidRPr="00C97338">
        <w:rPr>
          <w:rFonts w:eastAsia="Calibri"/>
          <w:b/>
          <w:color w:val="000000"/>
          <w:sz w:val="24"/>
          <w:szCs w:val="24"/>
        </w:rPr>
        <w:t xml:space="preserve">  </w:t>
      </w:r>
      <w:r w:rsidRPr="00C97338">
        <w:rPr>
          <w:rFonts w:eastAsia="Calibri"/>
          <w:color w:val="000000"/>
          <w:sz w:val="24"/>
          <w:szCs w:val="24"/>
        </w:rPr>
        <w:t>и Решением Эвенкийского районного Совета депутатов  от 19.03.2021года</w:t>
      </w:r>
      <w:r w:rsidRPr="00C97338">
        <w:rPr>
          <w:sz w:val="24"/>
          <w:szCs w:val="24"/>
        </w:rPr>
        <w:t xml:space="preserve"> </w:t>
      </w:r>
      <w:r w:rsidRPr="00C97338">
        <w:rPr>
          <w:rFonts w:eastAsia="Calibri"/>
          <w:color w:val="000000"/>
          <w:sz w:val="24"/>
          <w:szCs w:val="24"/>
        </w:rPr>
        <w:t>№ 4-1882-25</w:t>
      </w:r>
      <w:r w:rsidRPr="00C97338">
        <w:rPr>
          <w:sz w:val="24"/>
          <w:szCs w:val="24"/>
        </w:rPr>
        <w:t>«Об утверждении Порядка заключения соглашений органами местного самоуправления Эвенкийского муниципального района о передаче (приеме) осуществления части полномочий по решению вопросов местного значения</w:t>
      </w:r>
      <w:r w:rsidRPr="00C97338">
        <w:rPr>
          <w:bCs/>
          <w:sz w:val="24"/>
          <w:szCs w:val="24"/>
        </w:rPr>
        <w:t>» в редакции изменений на текущий период</w:t>
      </w:r>
      <w:r w:rsidRPr="00C97338">
        <w:rPr>
          <w:sz w:val="24"/>
          <w:szCs w:val="24"/>
        </w:rPr>
        <w:t xml:space="preserve"> за сельским поселением поселок Учами закреплены</w:t>
      </w:r>
      <w:proofErr w:type="gramEnd"/>
      <w:r w:rsidRPr="00C97338">
        <w:rPr>
          <w:sz w:val="24"/>
          <w:szCs w:val="24"/>
        </w:rPr>
        <w:t xml:space="preserve"> предметы ведения - вопросы местного значения.</w:t>
      </w:r>
    </w:p>
    <w:p w:rsidR="00377013" w:rsidRPr="00C97338" w:rsidRDefault="00377013" w:rsidP="00C97338">
      <w:pPr>
        <w:tabs>
          <w:tab w:val="left" w:pos="0"/>
        </w:tabs>
        <w:ind w:firstLine="851"/>
        <w:jc w:val="both"/>
        <w:rPr>
          <w:sz w:val="24"/>
          <w:szCs w:val="24"/>
        </w:rPr>
      </w:pPr>
      <w:r w:rsidRPr="00C97338">
        <w:rPr>
          <w:rFonts w:eastAsia="Calibri"/>
          <w:color w:val="000000"/>
          <w:sz w:val="24"/>
          <w:szCs w:val="24"/>
        </w:rPr>
        <w:t xml:space="preserve">Соглашением между органами местного самоуправления поселка Учами и Эвенкийского муниципального района </w:t>
      </w:r>
      <w:r w:rsidR="00467661" w:rsidRPr="00C97338">
        <w:rPr>
          <w:sz w:val="22"/>
          <w:szCs w:val="22"/>
        </w:rPr>
        <w:t>13.02.2019г. №102.</w:t>
      </w:r>
    </w:p>
    <w:p w:rsidR="002B48A8" w:rsidRPr="00C97338" w:rsidRDefault="002B48A8" w:rsidP="00C97338">
      <w:pPr>
        <w:tabs>
          <w:tab w:val="left" w:pos="0"/>
        </w:tabs>
        <w:ind w:firstLine="851"/>
        <w:jc w:val="both"/>
        <w:rPr>
          <w:sz w:val="24"/>
          <w:szCs w:val="24"/>
        </w:rPr>
      </w:pPr>
    </w:p>
    <w:p w:rsidR="002B48A8" w:rsidRPr="00C97338" w:rsidRDefault="002B48A8" w:rsidP="00C97338">
      <w:pPr>
        <w:ind w:firstLine="851"/>
        <w:jc w:val="both"/>
        <w:rPr>
          <w:sz w:val="24"/>
          <w:szCs w:val="24"/>
        </w:rPr>
      </w:pPr>
    </w:p>
    <w:p w:rsidR="00E46B08" w:rsidRPr="00C97338" w:rsidRDefault="00E46B08" w:rsidP="00C97338">
      <w:pPr>
        <w:ind w:firstLine="708"/>
        <w:jc w:val="both"/>
        <w:rPr>
          <w:sz w:val="24"/>
          <w:szCs w:val="24"/>
        </w:rPr>
      </w:pPr>
      <w:r w:rsidRPr="00C97338">
        <w:rPr>
          <w:sz w:val="24"/>
          <w:szCs w:val="24"/>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E46B08" w:rsidRPr="00C97338" w:rsidRDefault="00DC2F54" w:rsidP="00C97338">
      <w:pPr>
        <w:ind w:firstLine="709"/>
        <w:jc w:val="both"/>
        <w:rPr>
          <w:rFonts w:eastAsia="Calibri"/>
          <w:color w:val="000000"/>
          <w:sz w:val="24"/>
          <w:szCs w:val="24"/>
          <w:lang w:eastAsia="en-US"/>
        </w:rPr>
      </w:pPr>
      <w:r w:rsidRPr="00C97338">
        <w:rPr>
          <w:rFonts w:eastAsia="Calibri"/>
          <w:color w:val="000000"/>
          <w:sz w:val="24"/>
          <w:szCs w:val="24"/>
          <w:lang w:eastAsia="en-US"/>
        </w:rPr>
        <w:t>Целью бюджетной политики на 202</w:t>
      </w:r>
      <w:r w:rsidR="00EA3FAD">
        <w:rPr>
          <w:rFonts w:eastAsia="Calibri"/>
          <w:color w:val="000000"/>
          <w:sz w:val="24"/>
          <w:szCs w:val="24"/>
          <w:lang w:eastAsia="en-US"/>
        </w:rPr>
        <w:t xml:space="preserve">5 </w:t>
      </w:r>
      <w:r w:rsidR="00E46B08" w:rsidRPr="00C97338">
        <w:rPr>
          <w:rFonts w:eastAsia="Calibri"/>
          <w:color w:val="000000"/>
          <w:sz w:val="24"/>
          <w:szCs w:val="24"/>
          <w:lang w:eastAsia="en-US"/>
        </w:rPr>
        <w:t>год и плановый период 202</w:t>
      </w:r>
      <w:r w:rsidR="00EA3FAD">
        <w:rPr>
          <w:rFonts w:eastAsia="Calibri"/>
          <w:color w:val="000000"/>
          <w:sz w:val="24"/>
          <w:szCs w:val="24"/>
          <w:lang w:eastAsia="en-US"/>
        </w:rPr>
        <w:t>6</w:t>
      </w:r>
      <w:r w:rsidR="00E46B08" w:rsidRPr="00C97338">
        <w:rPr>
          <w:rFonts w:eastAsia="Calibri"/>
          <w:b/>
          <w:color w:val="000000"/>
          <w:sz w:val="24"/>
          <w:szCs w:val="24"/>
          <w:lang w:eastAsia="en-US"/>
        </w:rPr>
        <w:t>–</w:t>
      </w:r>
      <w:r w:rsidRPr="00C97338">
        <w:rPr>
          <w:rFonts w:eastAsia="Calibri"/>
          <w:color w:val="000000"/>
          <w:sz w:val="24"/>
          <w:szCs w:val="24"/>
          <w:lang w:eastAsia="en-US"/>
        </w:rPr>
        <w:t>202</w:t>
      </w:r>
      <w:r w:rsidR="00EA3FAD">
        <w:rPr>
          <w:rFonts w:eastAsia="Calibri"/>
          <w:color w:val="000000"/>
          <w:sz w:val="24"/>
          <w:szCs w:val="24"/>
          <w:lang w:eastAsia="en-US"/>
        </w:rPr>
        <w:t>7</w:t>
      </w:r>
      <w:r w:rsidR="00E46B08" w:rsidRPr="00C97338">
        <w:rPr>
          <w:rFonts w:eastAsia="Calibri"/>
          <w:color w:val="000000"/>
          <w:sz w:val="24"/>
          <w:szCs w:val="24"/>
          <w:lang w:eastAsia="en-US"/>
        </w:rPr>
        <w:t xml:space="preserve"> годов является обеспечение сбалан</w:t>
      </w:r>
      <w:r w:rsidRPr="00C97338">
        <w:rPr>
          <w:rFonts w:eastAsia="Calibri"/>
          <w:color w:val="000000"/>
          <w:sz w:val="24"/>
          <w:szCs w:val="24"/>
          <w:lang w:eastAsia="en-US"/>
        </w:rPr>
        <w:t xml:space="preserve">сированного развития поселения </w:t>
      </w:r>
      <w:r w:rsidR="00E46B08" w:rsidRPr="00C97338">
        <w:rPr>
          <w:rFonts w:eastAsia="Calibri"/>
          <w:color w:val="000000"/>
          <w:sz w:val="24"/>
          <w:szCs w:val="24"/>
          <w:lang w:eastAsia="en-US"/>
        </w:rPr>
        <w:t>в реализации ключевых задач:</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 xml:space="preserve"> </w:t>
      </w:r>
      <w:r w:rsidRPr="00C97338">
        <w:rPr>
          <w:sz w:val="24"/>
          <w:szCs w:val="24"/>
        </w:rPr>
        <w:t xml:space="preserve">- </w:t>
      </w:r>
      <w:r w:rsidRPr="00C97338">
        <w:rPr>
          <w:rFonts w:eastAsia="Calibri"/>
          <w:sz w:val="24"/>
          <w:szCs w:val="24"/>
          <w:lang w:eastAsia="en-US"/>
        </w:rPr>
        <w:t xml:space="preserve">Совершенствование системы межбюджетных отношений; </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 xml:space="preserve"> -Взаимодействие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E46B08" w:rsidRPr="00C97338" w:rsidRDefault="00E46B08" w:rsidP="00C97338">
      <w:pPr>
        <w:ind w:firstLine="851"/>
        <w:jc w:val="both"/>
        <w:rPr>
          <w:sz w:val="24"/>
          <w:szCs w:val="24"/>
        </w:rPr>
      </w:pPr>
      <w:r w:rsidRPr="00C97338">
        <w:rPr>
          <w:sz w:val="24"/>
          <w:szCs w:val="24"/>
        </w:rPr>
        <w:t>- Реализации инициатив социально-экономического развития;</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 xml:space="preserve">-Повышение эффективности бюджетных расходов, вовлечение </w:t>
      </w:r>
      <w:r w:rsidRPr="00C97338">
        <w:rPr>
          <w:rFonts w:eastAsia="Calibri"/>
          <w:sz w:val="24"/>
          <w:szCs w:val="24"/>
          <w:lang w:eastAsia="en-US"/>
        </w:rPr>
        <w:br/>
        <w:t>в бюджетный процесс граждан.</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 xml:space="preserve"> </w:t>
      </w:r>
    </w:p>
    <w:p w:rsidR="00E46B08" w:rsidRPr="00C97338" w:rsidRDefault="00E46B08" w:rsidP="00C97338">
      <w:pPr>
        <w:jc w:val="both"/>
        <w:rPr>
          <w:b/>
          <w:sz w:val="24"/>
          <w:szCs w:val="24"/>
          <w:u w:val="single"/>
        </w:rPr>
      </w:pPr>
      <w:r w:rsidRPr="00C97338">
        <w:rPr>
          <w:b/>
          <w:sz w:val="24"/>
          <w:szCs w:val="24"/>
          <w:u w:val="single"/>
        </w:rPr>
        <w:t>2.Ключевые направления для формирования доходов бюджетной системы</w:t>
      </w:r>
    </w:p>
    <w:p w:rsidR="00E46B08" w:rsidRPr="00C97338" w:rsidRDefault="00E46B08" w:rsidP="00C97338">
      <w:pPr>
        <w:jc w:val="both"/>
        <w:rPr>
          <w:b/>
          <w:sz w:val="24"/>
          <w:szCs w:val="24"/>
          <w:u w:val="single"/>
        </w:rPr>
      </w:pPr>
    </w:p>
    <w:p w:rsidR="00E46B08" w:rsidRPr="00C97338" w:rsidRDefault="00E46B08" w:rsidP="00C97338">
      <w:pPr>
        <w:tabs>
          <w:tab w:val="right" w:pos="709"/>
        </w:tabs>
        <w:ind w:firstLine="709"/>
        <w:jc w:val="both"/>
        <w:rPr>
          <w:sz w:val="24"/>
          <w:szCs w:val="24"/>
        </w:rPr>
      </w:pPr>
      <w:r w:rsidRPr="00C97338">
        <w:rPr>
          <w:sz w:val="24"/>
          <w:szCs w:val="24"/>
        </w:rPr>
        <w:t xml:space="preserve">Важным решением регионального уровня для укрепления финансовой основы местного самоуправления, является </w:t>
      </w:r>
      <w:r w:rsidRPr="00C97338">
        <w:rPr>
          <w:rFonts w:eastAsia="Calibri"/>
          <w:sz w:val="24"/>
          <w:szCs w:val="24"/>
        </w:rPr>
        <w:t xml:space="preserve">перераспределение нормативов отчислений </w:t>
      </w:r>
      <w:r w:rsidRPr="00C97338">
        <w:rPr>
          <w:sz w:val="24"/>
          <w:szCs w:val="24"/>
        </w:rPr>
        <w:t>от отдельных налогов в местные бюджеты и   сокращение сроков доведения межбюджетных трансфертов до местных бюджетов.</w:t>
      </w:r>
    </w:p>
    <w:p w:rsidR="00E46B08" w:rsidRPr="00C97338" w:rsidRDefault="00E46B08" w:rsidP="00C97338">
      <w:pPr>
        <w:tabs>
          <w:tab w:val="right" w:pos="709"/>
        </w:tabs>
        <w:ind w:firstLine="709"/>
        <w:jc w:val="both"/>
        <w:rPr>
          <w:rFonts w:eastAsia="Calibri"/>
          <w:sz w:val="24"/>
          <w:szCs w:val="24"/>
          <w:lang w:eastAsia="en-US"/>
        </w:rPr>
      </w:pPr>
      <w:r w:rsidRPr="00C97338">
        <w:rPr>
          <w:rFonts w:eastAsia="Calibri"/>
          <w:sz w:val="24"/>
          <w:szCs w:val="24"/>
          <w:lang w:eastAsia="en-US"/>
        </w:rPr>
        <w:t>В предстоящем бюджетном цикле будет продолжена работа:</w:t>
      </w:r>
    </w:p>
    <w:p w:rsidR="00E46B08" w:rsidRPr="00C97338" w:rsidRDefault="00E46B08" w:rsidP="00C97338">
      <w:pPr>
        <w:tabs>
          <w:tab w:val="right" w:pos="709"/>
        </w:tabs>
        <w:ind w:firstLine="709"/>
        <w:jc w:val="both"/>
        <w:rPr>
          <w:rFonts w:eastAsia="Calibri"/>
          <w:sz w:val="24"/>
          <w:szCs w:val="24"/>
          <w:lang w:eastAsia="en-US"/>
        </w:rPr>
      </w:pPr>
      <w:r w:rsidRPr="00C97338">
        <w:rPr>
          <w:rFonts w:eastAsia="Calibri"/>
          <w:sz w:val="24"/>
          <w:szCs w:val="24"/>
          <w:lang w:eastAsia="en-US"/>
        </w:rPr>
        <w:t xml:space="preserve"> по ф</w:t>
      </w:r>
      <w:r w:rsidRPr="00C97338">
        <w:rPr>
          <w:sz w:val="24"/>
          <w:szCs w:val="24"/>
        </w:rPr>
        <w:t>ормированию дополнительных доходных источников поступлений</w:t>
      </w:r>
      <w:r w:rsidRPr="00C97338">
        <w:rPr>
          <w:sz w:val="24"/>
          <w:szCs w:val="24"/>
        </w:rPr>
        <w:br/>
        <w:t>в местный бюджет.</w:t>
      </w:r>
    </w:p>
    <w:p w:rsidR="00E46B08" w:rsidRPr="00C97338" w:rsidRDefault="00EA3FAD" w:rsidP="00C97338">
      <w:pPr>
        <w:tabs>
          <w:tab w:val="right" w:pos="709"/>
        </w:tabs>
        <w:ind w:firstLine="709"/>
        <w:jc w:val="both"/>
        <w:rPr>
          <w:rFonts w:eastAsia="Calibri"/>
          <w:sz w:val="24"/>
          <w:szCs w:val="24"/>
          <w:lang w:eastAsia="en-US"/>
        </w:rPr>
      </w:pPr>
      <w:r>
        <w:rPr>
          <w:rFonts w:eastAsia="Calibri"/>
          <w:sz w:val="24"/>
          <w:szCs w:val="24"/>
          <w:lang w:eastAsia="en-US"/>
        </w:rPr>
        <w:t>В 2025</w:t>
      </w:r>
      <w:r w:rsidR="00DC2F54" w:rsidRPr="00C97338">
        <w:rPr>
          <w:rFonts w:eastAsia="Calibri"/>
          <w:sz w:val="24"/>
          <w:szCs w:val="24"/>
          <w:lang w:eastAsia="en-US"/>
        </w:rPr>
        <w:t>–202</w:t>
      </w:r>
      <w:r>
        <w:rPr>
          <w:rFonts w:eastAsia="Calibri"/>
          <w:sz w:val="24"/>
          <w:szCs w:val="24"/>
          <w:lang w:eastAsia="en-US"/>
        </w:rPr>
        <w:t>7</w:t>
      </w:r>
      <w:r w:rsidR="00E46B08" w:rsidRPr="00C97338">
        <w:rPr>
          <w:rFonts w:eastAsia="Calibri"/>
          <w:sz w:val="24"/>
          <w:szCs w:val="24"/>
          <w:lang w:eastAsia="en-US"/>
        </w:rPr>
        <w:t xml:space="preserve"> годах в соответствии с подпрограммой «</w:t>
      </w:r>
      <w:hyperlink r:id="rId10" w:history="1">
        <w:r w:rsidR="00E46B08" w:rsidRPr="00C97338">
          <w:rPr>
            <w:rFonts w:eastAsia="Calibri"/>
            <w:sz w:val="24"/>
            <w:szCs w:val="24"/>
            <w:lang w:eastAsia="en-US"/>
          </w:rPr>
          <w:t>Содействие</w:t>
        </w:r>
      </w:hyperlink>
      <w:r w:rsidR="00E46B08" w:rsidRPr="00C97338">
        <w:rPr>
          <w:rFonts w:eastAsia="Calibri"/>
          <w:sz w:val="24"/>
          <w:szCs w:val="24"/>
          <w:lang w:eastAsia="en-US"/>
        </w:rPr>
        <w:t xml:space="preserve"> развитию налогового потенциала муниципальных образований» государственной программы края «Содействие развитию местного самоуправления» будет пр</w:t>
      </w:r>
      <w:r w:rsidR="00C97338">
        <w:rPr>
          <w:rFonts w:eastAsia="Calibri"/>
          <w:sz w:val="24"/>
          <w:szCs w:val="24"/>
          <w:lang w:eastAsia="en-US"/>
        </w:rPr>
        <w:t>одолжена сформировавшаяся в 202</w:t>
      </w:r>
      <w:r>
        <w:rPr>
          <w:rFonts w:eastAsia="Calibri"/>
          <w:sz w:val="24"/>
          <w:szCs w:val="24"/>
          <w:lang w:eastAsia="en-US"/>
        </w:rPr>
        <w:t>5</w:t>
      </w:r>
      <w:r w:rsidR="00E46B08" w:rsidRPr="00C97338">
        <w:rPr>
          <w:rFonts w:eastAsia="Calibri"/>
          <w:sz w:val="24"/>
          <w:szCs w:val="24"/>
          <w:lang w:eastAsia="en-US"/>
        </w:rPr>
        <w:t xml:space="preserve"> году </w:t>
      </w:r>
      <w:proofErr w:type="gramStart"/>
      <w:r w:rsidR="00E46B08" w:rsidRPr="00C97338">
        <w:rPr>
          <w:rFonts w:eastAsia="Calibri"/>
          <w:sz w:val="24"/>
          <w:szCs w:val="24"/>
          <w:lang w:eastAsia="en-US"/>
        </w:rPr>
        <w:t>практика стимулирования органов местного самоуправления края</w:t>
      </w:r>
      <w:proofErr w:type="gramEnd"/>
      <w:r w:rsidR="00E46B08" w:rsidRPr="00C97338">
        <w:rPr>
          <w:rFonts w:eastAsia="Calibri"/>
          <w:sz w:val="24"/>
          <w:szCs w:val="24"/>
          <w:lang w:eastAsia="en-US"/>
        </w:rPr>
        <w:t>.</w:t>
      </w:r>
    </w:p>
    <w:p w:rsidR="00E46B08" w:rsidRPr="00C97338" w:rsidRDefault="00E46B08" w:rsidP="00C97338">
      <w:pPr>
        <w:tabs>
          <w:tab w:val="right" w:pos="709"/>
        </w:tabs>
        <w:ind w:firstLine="709"/>
        <w:jc w:val="both"/>
        <w:rPr>
          <w:rFonts w:eastAsia="Calibri"/>
          <w:sz w:val="24"/>
          <w:szCs w:val="24"/>
          <w:lang w:eastAsia="en-US"/>
        </w:rPr>
      </w:pPr>
    </w:p>
    <w:p w:rsidR="00E46B08" w:rsidRPr="00C97338" w:rsidRDefault="00E46B08" w:rsidP="00C97338">
      <w:pPr>
        <w:tabs>
          <w:tab w:val="right" w:pos="709"/>
        </w:tabs>
        <w:ind w:firstLine="709"/>
        <w:jc w:val="both"/>
        <w:rPr>
          <w:sz w:val="24"/>
          <w:szCs w:val="24"/>
          <w:u w:val="single"/>
        </w:rPr>
      </w:pPr>
      <w:r w:rsidRPr="00C97338">
        <w:rPr>
          <w:bCs/>
          <w:sz w:val="24"/>
          <w:szCs w:val="24"/>
        </w:rPr>
        <w:t>В рамках реализации задач по мобилизации доходов местных бюджетов от использования имущества в</w:t>
      </w:r>
      <w:r w:rsidRPr="00C97338">
        <w:rPr>
          <w:sz w:val="24"/>
          <w:szCs w:val="24"/>
        </w:rPr>
        <w:t xml:space="preserve"> планируемом периоде продолжится работа </w:t>
      </w:r>
      <w:r w:rsidRPr="00C97338">
        <w:rPr>
          <w:sz w:val="24"/>
          <w:szCs w:val="24"/>
        </w:rPr>
        <w:br/>
        <w:t>в отношении земельных участков, находящихся в собственности муниципального образования поселка Учами внесению сведений в ФИАС, уточнению данных в ЕГРН о земельных участках</w:t>
      </w:r>
    </w:p>
    <w:p w:rsidR="00E46B08" w:rsidRPr="00C97338" w:rsidRDefault="00E46B08" w:rsidP="00C97338">
      <w:pPr>
        <w:ind w:firstLine="851"/>
        <w:jc w:val="both"/>
        <w:rPr>
          <w:iCs/>
          <w:color w:val="FF0000"/>
          <w:sz w:val="24"/>
          <w:szCs w:val="24"/>
        </w:rPr>
      </w:pPr>
      <w:r w:rsidRPr="00C97338">
        <w:rPr>
          <w:color w:val="FF0000"/>
          <w:sz w:val="24"/>
          <w:szCs w:val="24"/>
        </w:rPr>
        <w:t xml:space="preserve"> </w:t>
      </w:r>
    </w:p>
    <w:p w:rsidR="00E46B08" w:rsidRPr="00C97338" w:rsidRDefault="00E46B08" w:rsidP="00C97338">
      <w:pPr>
        <w:jc w:val="both"/>
        <w:rPr>
          <w:b/>
          <w:sz w:val="24"/>
          <w:szCs w:val="24"/>
          <w:u w:val="single"/>
        </w:rPr>
      </w:pPr>
      <w:r w:rsidRPr="00C97338">
        <w:rPr>
          <w:b/>
          <w:sz w:val="24"/>
          <w:szCs w:val="24"/>
          <w:u w:val="single"/>
        </w:rPr>
        <w:t>3.Ключевые вопросы бюджетных расходов:</w:t>
      </w:r>
    </w:p>
    <w:p w:rsidR="00E46B08" w:rsidRPr="00C97338" w:rsidRDefault="00E46B08" w:rsidP="00C97338">
      <w:pPr>
        <w:tabs>
          <w:tab w:val="left" w:pos="1080"/>
        </w:tabs>
        <w:spacing w:before="120"/>
        <w:ind w:firstLine="851"/>
        <w:jc w:val="both"/>
        <w:rPr>
          <w:rFonts w:eastAsia="Calibri"/>
          <w:sz w:val="24"/>
          <w:szCs w:val="24"/>
          <w:lang w:eastAsia="en-US"/>
        </w:rPr>
      </w:pPr>
      <w:r w:rsidRPr="00C97338">
        <w:rPr>
          <w:rFonts w:eastAsia="Calibri"/>
          <w:sz w:val="24"/>
          <w:szCs w:val="24"/>
          <w:lang w:eastAsia="en-US"/>
        </w:rPr>
        <w:t>Сегодня в качестве стратегического направления в поселке сохраняется развитие транспортной инфраструктуры, дорожной сети. Это последовательное развитие по содержанию улично-дорожной сети и авиационной вертолётной площадки, кроме того, сохраняется стимулирование содержание жилого фонда — это проведение капитальных ремонтов жилых помещений</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t>В предстоящем бюджетном цикле будет продолжена реализация мероприятий   по повышению эффективности расходов местного бюджета.</w:t>
      </w:r>
    </w:p>
    <w:p w:rsidR="00E46B08" w:rsidRPr="00C97338" w:rsidRDefault="00E46B08" w:rsidP="00C97338">
      <w:pPr>
        <w:ind w:firstLine="851"/>
        <w:jc w:val="both"/>
        <w:rPr>
          <w:bCs/>
          <w:sz w:val="24"/>
          <w:szCs w:val="24"/>
        </w:rPr>
      </w:pPr>
      <w:r w:rsidRPr="00C97338">
        <w:rPr>
          <w:bCs/>
          <w:sz w:val="24"/>
          <w:szCs w:val="24"/>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E46B08" w:rsidRPr="00C97338" w:rsidRDefault="00E46B08" w:rsidP="00C97338">
      <w:pPr>
        <w:spacing w:before="120"/>
        <w:ind w:firstLine="851"/>
        <w:jc w:val="both"/>
        <w:rPr>
          <w:sz w:val="24"/>
          <w:szCs w:val="24"/>
        </w:rPr>
      </w:pPr>
      <w:r w:rsidRPr="00C97338">
        <w:rPr>
          <w:rFonts w:eastAsia="Calibri"/>
          <w:sz w:val="24"/>
          <w:szCs w:val="24"/>
          <w:lang w:eastAsia="en-US"/>
        </w:rPr>
        <w:lastRenderedPageBreak/>
        <w:t>Формирование бюджетной политики на основании и во взаимосвязи с показателями программы</w:t>
      </w:r>
      <w:r w:rsidRPr="00C97338">
        <w:rPr>
          <w:sz w:val="24"/>
          <w:szCs w:val="24"/>
        </w:rPr>
        <w:t xml:space="preserve"> МП «Устойчивое развитие муниципального образования поселка Учами» </w:t>
      </w:r>
      <w:r w:rsidRPr="00C97338">
        <w:rPr>
          <w:rFonts w:eastAsia="Calibri"/>
          <w:sz w:val="24"/>
          <w:szCs w:val="24"/>
          <w:lang w:eastAsia="en-US"/>
        </w:rPr>
        <w:t xml:space="preserve">и ее подпрограмм; повышение открытости и прозрачности бюджетного процесса; вовлечение граждан к участию в бюджетном процессе </w:t>
      </w:r>
      <w:r w:rsidRPr="00C97338">
        <w:rPr>
          <w:sz w:val="24"/>
          <w:szCs w:val="24"/>
        </w:rPr>
        <w:t>является одним из основных направлений повышения эффективности бюджетных расходов.</w:t>
      </w:r>
    </w:p>
    <w:p w:rsidR="00E46B08" w:rsidRPr="00C97338" w:rsidRDefault="00E46B08" w:rsidP="00C97338">
      <w:pPr>
        <w:ind w:firstLine="709"/>
        <w:jc w:val="both"/>
        <w:rPr>
          <w:sz w:val="24"/>
          <w:szCs w:val="24"/>
        </w:rPr>
      </w:pPr>
      <w:r w:rsidRPr="00C97338">
        <w:rPr>
          <w:sz w:val="24"/>
          <w:szCs w:val="24"/>
        </w:rPr>
        <w:t xml:space="preserve">Постоянный </w:t>
      </w:r>
      <w:proofErr w:type="gramStart"/>
      <w:r w:rsidRPr="00C97338">
        <w:rPr>
          <w:sz w:val="24"/>
          <w:szCs w:val="24"/>
        </w:rPr>
        <w:t>контроль за</w:t>
      </w:r>
      <w:proofErr w:type="gramEnd"/>
      <w:r w:rsidRPr="00C97338">
        <w:rPr>
          <w:sz w:val="24"/>
          <w:szCs w:val="24"/>
        </w:rPr>
        <w:t xml:space="preserve"> прогнозными изменениями инфляции, проведение мониторинга рыночной конъюнктуры. Задача администрации поселка Учами оперативно реагировать   при расходовании местного бюджета.</w:t>
      </w:r>
    </w:p>
    <w:p w:rsidR="00E46B08" w:rsidRPr="00C97338" w:rsidRDefault="00E46B08" w:rsidP="00C97338">
      <w:pPr>
        <w:jc w:val="both"/>
        <w:rPr>
          <w:b/>
          <w:sz w:val="24"/>
          <w:szCs w:val="24"/>
          <w:u w:val="single"/>
        </w:rPr>
      </w:pPr>
      <w:r w:rsidRPr="00C97338">
        <w:rPr>
          <w:b/>
          <w:sz w:val="24"/>
          <w:szCs w:val="24"/>
          <w:u w:val="single"/>
        </w:rPr>
        <w:t>4.В сфере межбюджетных отношений:</w:t>
      </w:r>
    </w:p>
    <w:p w:rsidR="00E46B08" w:rsidRPr="00C97338" w:rsidRDefault="00E46B08" w:rsidP="00C97338">
      <w:pPr>
        <w:tabs>
          <w:tab w:val="right" w:pos="709"/>
        </w:tabs>
        <w:spacing w:before="120"/>
        <w:ind w:firstLine="709"/>
        <w:jc w:val="both"/>
        <w:rPr>
          <w:rFonts w:eastAsia="Calibri"/>
          <w:sz w:val="24"/>
          <w:szCs w:val="24"/>
          <w:lang w:eastAsia="en-US"/>
        </w:rPr>
      </w:pPr>
      <w:r w:rsidRPr="00C97338">
        <w:rPr>
          <w:rFonts w:eastAsia="Calibri"/>
          <w:sz w:val="24"/>
          <w:szCs w:val="24"/>
          <w:lang w:eastAsia="en-US"/>
        </w:rPr>
        <w:t xml:space="preserve">На протяжении последних лет на всех уровнях управления одним из приоритетных направлений является совершенствование системы межбюджетных отношений, реализация комплекса мер, направленных на поддержание бюджетной устойчивости и самостоятельности нижестоящих бюджетов. </w:t>
      </w:r>
    </w:p>
    <w:p w:rsidR="00E46B08" w:rsidRPr="00C97338" w:rsidRDefault="00E46B08" w:rsidP="00C97338">
      <w:pPr>
        <w:spacing w:before="120"/>
        <w:ind w:firstLine="720"/>
        <w:jc w:val="both"/>
        <w:rPr>
          <w:rFonts w:eastAsia="Calibri"/>
          <w:sz w:val="24"/>
          <w:szCs w:val="24"/>
          <w:lang w:eastAsia="en-US"/>
        </w:rPr>
      </w:pPr>
      <w:r w:rsidRPr="00C97338">
        <w:rPr>
          <w:rFonts w:eastAsia="Calibri"/>
          <w:sz w:val="24"/>
          <w:szCs w:val="24"/>
          <w:lang w:eastAsia="en-US"/>
        </w:rPr>
        <w:t xml:space="preserve"> В условиях внешних вызовов в межбюджетных отношениях с муниципальными образованиями ключевым стало содействие сбалансированности местных бюджетов, снижение рисков неисполнения первоочередных расходных обязательств. </w:t>
      </w:r>
    </w:p>
    <w:p w:rsidR="00E46B08" w:rsidRPr="00C97338" w:rsidRDefault="00E46B08" w:rsidP="00C97338">
      <w:pPr>
        <w:tabs>
          <w:tab w:val="right" w:pos="709"/>
        </w:tabs>
        <w:spacing w:before="120"/>
        <w:ind w:firstLine="709"/>
        <w:jc w:val="both"/>
        <w:rPr>
          <w:rFonts w:eastAsia="Calibri"/>
          <w:sz w:val="24"/>
          <w:szCs w:val="24"/>
          <w:lang w:eastAsia="en-US"/>
        </w:rPr>
      </w:pPr>
      <w:proofErr w:type="gramStart"/>
      <w:r w:rsidRPr="00C97338">
        <w:rPr>
          <w:rFonts w:eastAsia="Calibri"/>
          <w:sz w:val="24"/>
          <w:szCs w:val="24"/>
          <w:lang w:eastAsia="en-US"/>
        </w:rPr>
        <w:t>В предстоящем бюджетном периоде с учетом проекта федерального закона №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для органов местного самоуправления  запланирован комплекс антикризисных механизмов, которые позволят принимать оперативные</w:t>
      </w:r>
      <w:r w:rsidRPr="00C97338">
        <w:rPr>
          <w:rFonts w:eastAsia="Calibri"/>
          <w:sz w:val="28"/>
          <w:szCs w:val="28"/>
          <w:lang w:eastAsia="en-US"/>
        </w:rPr>
        <w:t xml:space="preserve"> </w:t>
      </w:r>
      <w:r w:rsidRPr="00C97338">
        <w:rPr>
          <w:rFonts w:eastAsia="Calibri"/>
          <w:sz w:val="24"/>
          <w:szCs w:val="24"/>
          <w:lang w:eastAsia="en-US"/>
        </w:rPr>
        <w:t>решения по поддержке</w:t>
      </w:r>
      <w:proofErr w:type="gramEnd"/>
      <w:r w:rsidRPr="00C97338">
        <w:rPr>
          <w:rFonts w:eastAsia="Calibri"/>
          <w:sz w:val="24"/>
          <w:szCs w:val="24"/>
          <w:lang w:eastAsia="en-US"/>
        </w:rPr>
        <w:t xml:space="preserve"> экономики, и повышают самостоятельность в управлении бюджетными ресурсами. В частности, предусмотрено:</w:t>
      </w:r>
    </w:p>
    <w:p w:rsidR="00E46B08" w:rsidRPr="00C97338" w:rsidRDefault="00E46B08" w:rsidP="00C97338">
      <w:pPr>
        <w:spacing w:before="120" w:after="120"/>
        <w:ind w:right="-2" w:firstLine="708"/>
        <w:jc w:val="both"/>
        <w:rPr>
          <w:rFonts w:eastAsia="Calibri"/>
          <w:sz w:val="24"/>
          <w:szCs w:val="24"/>
          <w:lang w:eastAsia="en-US"/>
        </w:rPr>
      </w:pPr>
      <w:r w:rsidRPr="00C97338">
        <w:rPr>
          <w:rFonts w:eastAsia="Calibri"/>
          <w:sz w:val="24"/>
          <w:szCs w:val="24"/>
          <w:lang w:eastAsia="en-US"/>
        </w:rPr>
        <w:t>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w:t>
      </w:r>
    </w:p>
    <w:p w:rsidR="00E46B08" w:rsidRPr="00C97338" w:rsidRDefault="00E46B08" w:rsidP="00C97338">
      <w:pPr>
        <w:spacing w:before="120" w:after="120"/>
        <w:ind w:right="-2" w:firstLine="708"/>
        <w:jc w:val="both"/>
        <w:rPr>
          <w:rFonts w:eastAsia="Calibri"/>
          <w:sz w:val="24"/>
          <w:szCs w:val="24"/>
          <w:lang w:eastAsia="en-US"/>
        </w:rPr>
      </w:pPr>
      <w:r w:rsidRPr="00C97338">
        <w:rPr>
          <w:rFonts w:eastAsia="Calibri"/>
          <w:sz w:val="24"/>
          <w:szCs w:val="24"/>
          <w:lang w:eastAsia="en-US"/>
        </w:rPr>
        <w:t xml:space="preserve">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97338">
        <w:rPr>
          <w:rFonts w:eastAsia="Calibri"/>
          <w:sz w:val="24"/>
          <w:szCs w:val="24"/>
          <w:lang w:eastAsia="en-US"/>
        </w:rPr>
        <w:t>коронавирусной</w:t>
      </w:r>
      <w:proofErr w:type="spellEnd"/>
      <w:r w:rsidRPr="00C97338">
        <w:rPr>
          <w:rFonts w:eastAsia="Calibri"/>
          <w:sz w:val="24"/>
          <w:szCs w:val="24"/>
          <w:lang w:eastAsia="en-US"/>
        </w:rPr>
        <w:t xml:space="preserve"> инфекции;</w:t>
      </w:r>
    </w:p>
    <w:p w:rsidR="00E46B08" w:rsidRPr="00C97338" w:rsidRDefault="00E46B08" w:rsidP="00C97338">
      <w:pPr>
        <w:ind w:right="-2" w:firstLine="708"/>
        <w:jc w:val="both"/>
        <w:rPr>
          <w:rFonts w:eastAsia="Calibri"/>
          <w:sz w:val="24"/>
          <w:szCs w:val="24"/>
          <w:lang w:eastAsia="en-US"/>
        </w:rPr>
      </w:pPr>
      <w:r w:rsidRPr="00C97338">
        <w:rPr>
          <w:rFonts w:eastAsia="Calibri"/>
          <w:sz w:val="24"/>
          <w:szCs w:val="24"/>
          <w:lang w:eastAsia="en-US"/>
        </w:rPr>
        <w:t xml:space="preserve">отсутствие запрета на принятие расходных обязательств, не отнесенных к полномочиям органов местного самоуправления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97338">
        <w:rPr>
          <w:rFonts w:eastAsia="Calibri"/>
          <w:sz w:val="24"/>
          <w:szCs w:val="24"/>
          <w:lang w:eastAsia="en-US"/>
        </w:rPr>
        <w:t>коронавирусной</w:t>
      </w:r>
      <w:proofErr w:type="spellEnd"/>
      <w:r w:rsidRPr="00C97338">
        <w:rPr>
          <w:rFonts w:eastAsia="Calibri"/>
          <w:sz w:val="24"/>
          <w:szCs w:val="24"/>
          <w:lang w:eastAsia="en-US"/>
        </w:rPr>
        <w:t xml:space="preserve"> инфекции;</w:t>
      </w:r>
    </w:p>
    <w:p w:rsidR="00E46B08" w:rsidRPr="00C97338" w:rsidRDefault="00E46B08" w:rsidP="00C97338">
      <w:pPr>
        <w:tabs>
          <w:tab w:val="right" w:pos="709"/>
        </w:tabs>
        <w:ind w:firstLine="851"/>
        <w:jc w:val="both"/>
        <w:rPr>
          <w:rFonts w:eastAsia="Calibri"/>
          <w:sz w:val="24"/>
          <w:szCs w:val="24"/>
          <w:lang w:eastAsia="en-US"/>
        </w:rPr>
      </w:pPr>
      <w:r w:rsidRPr="00C97338">
        <w:rPr>
          <w:rFonts w:eastAsia="Calibri"/>
          <w:sz w:val="24"/>
          <w:szCs w:val="24"/>
          <w:lang w:eastAsia="en-US"/>
        </w:rPr>
        <w:t xml:space="preserve">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иные цели, определенные местной администрацией. </w:t>
      </w:r>
    </w:p>
    <w:p w:rsidR="00E46B08" w:rsidRPr="00C97338" w:rsidRDefault="00E46B08" w:rsidP="00C97338">
      <w:pPr>
        <w:tabs>
          <w:tab w:val="left" w:pos="1080"/>
        </w:tabs>
        <w:ind w:firstLine="851"/>
        <w:jc w:val="both"/>
        <w:rPr>
          <w:rFonts w:eastAsia="Calibri"/>
          <w:sz w:val="24"/>
          <w:szCs w:val="24"/>
          <w:lang w:eastAsia="en-US"/>
        </w:rPr>
      </w:pPr>
      <w:r w:rsidRPr="00C97338">
        <w:rPr>
          <w:rFonts w:eastAsia="Calibri"/>
          <w:sz w:val="24"/>
          <w:szCs w:val="24"/>
          <w:lang w:eastAsia="en-US"/>
        </w:rPr>
        <w:t>кроме того, на укрепление финансовой устойчивости местных бюджетов направлены решения, принятые на Президиуме Правительства края при рассмотрении подходо</w:t>
      </w:r>
      <w:r w:rsidR="00DC2F54" w:rsidRPr="00C97338">
        <w:rPr>
          <w:rFonts w:eastAsia="Calibri"/>
          <w:sz w:val="24"/>
          <w:szCs w:val="24"/>
          <w:lang w:eastAsia="en-US"/>
        </w:rPr>
        <w:t>в к формированию бюджета на 202</w:t>
      </w:r>
      <w:r w:rsidR="00EA3FAD">
        <w:rPr>
          <w:rFonts w:eastAsia="Calibri"/>
          <w:sz w:val="24"/>
          <w:szCs w:val="24"/>
          <w:lang w:eastAsia="en-US"/>
        </w:rPr>
        <w:t>5</w:t>
      </w:r>
      <w:r w:rsidR="00DC2F54" w:rsidRPr="00C97338">
        <w:rPr>
          <w:rFonts w:eastAsia="Calibri"/>
          <w:sz w:val="24"/>
          <w:szCs w:val="24"/>
          <w:lang w:eastAsia="en-US"/>
        </w:rPr>
        <w:t>–202</w:t>
      </w:r>
      <w:r w:rsidR="00EA3FAD">
        <w:rPr>
          <w:rFonts w:eastAsia="Calibri"/>
          <w:sz w:val="24"/>
          <w:szCs w:val="24"/>
          <w:lang w:eastAsia="en-US"/>
        </w:rPr>
        <w:t>7</w:t>
      </w:r>
      <w:r w:rsidRPr="00C97338">
        <w:rPr>
          <w:rFonts w:eastAsia="Calibri"/>
          <w:sz w:val="24"/>
          <w:szCs w:val="24"/>
          <w:lang w:eastAsia="en-US"/>
        </w:rPr>
        <w:t xml:space="preserve"> годы в сфере межбюджетных отношений, в том числе:</w:t>
      </w:r>
    </w:p>
    <w:p w:rsidR="00E46B08" w:rsidRPr="00C97338" w:rsidRDefault="00E46B08" w:rsidP="00C97338">
      <w:pPr>
        <w:tabs>
          <w:tab w:val="left" w:pos="1080"/>
        </w:tabs>
        <w:ind w:firstLine="851"/>
        <w:jc w:val="both"/>
        <w:rPr>
          <w:rFonts w:eastAsia="Calibri"/>
          <w:sz w:val="24"/>
          <w:szCs w:val="24"/>
          <w:lang w:eastAsia="en-US"/>
        </w:rPr>
      </w:pPr>
      <w:r w:rsidRPr="00C97338">
        <w:rPr>
          <w:rFonts w:eastAsia="Calibri"/>
          <w:sz w:val="24"/>
          <w:szCs w:val="24"/>
          <w:lang w:eastAsia="en-US"/>
        </w:rPr>
        <w:t>произведена индексация расчетного объема дотации на выравнивание бюджетной обеспеченности муниципальных образований края на 15 процентов;</w:t>
      </w:r>
    </w:p>
    <w:p w:rsidR="00E46B08" w:rsidRPr="00C97338" w:rsidRDefault="00E46B08" w:rsidP="00C97338">
      <w:pPr>
        <w:tabs>
          <w:tab w:val="left" w:pos="1080"/>
        </w:tabs>
        <w:ind w:firstLine="851"/>
        <w:jc w:val="both"/>
        <w:rPr>
          <w:rFonts w:eastAsia="Calibri"/>
          <w:sz w:val="24"/>
          <w:szCs w:val="24"/>
          <w:lang w:eastAsia="en-US"/>
        </w:rPr>
      </w:pPr>
      <w:r w:rsidRPr="00C97338">
        <w:rPr>
          <w:rFonts w:eastAsia="Calibri"/>
          <w:sz w:val="24"/>
          <w:szCs w:val="24"/>
          <w:lang w:eastAsia="en-US"/>
        </w:rPr>
        <w:t>учтена индексация расходов местных бюджетов на оплату коммунальных услуг, содержание объектов благоустройства, транспортных и прочих расходов на 5,4 процента;</w:t>
      </w:r>
    </w:p>
    <w:p w:rsidR="00E46B08" w:rsidRPr="00C97338" w:rsidRDefault="00E46B08" w:rsidP="00C97338">
      <w:pPr>
        <w:tabs>
          <w:tab w:val="left" w:pos="1080"/>
        </w:tabs>
        <w:ind w:firstLine="851"/>
        <w:jc w:val="both"/>
        <w:rPr>
          <w:rFonts w:eastAsia="Calibri"/>
          <w:sz w:val="24"/>
          <w:szCs w:val="24"/>
          <w:lang w:eastAsia="en-US"/>
        </w:rPr>
      </w:pPr>
      <w:r w:rsidRPr="00C97338">
        <w:rPr>
          <w:rFonts w:eastAsia="Calibri"/>
          <w:sz w:val="24"/>
          <w:szCs w:val="24"/>
          <w:lang w:eastAsia="en-US"/>
        </w:rPr>
        <w:t>учтено увеличение фондов оплаты труда с учетом решений об обеспечении целевых показателей соотношения средней заработной платы работников, обозначенных указами Президента Росси</w:t>
      </w:r>
      <w:r w:rsidR="00DC2F54" w:rsidRPr="00C97338">
        <w:rPr>
          <w:rFonts w:eastAsia="Calibri"/>
          <w:sz w:val="24"/>
          <w:szCs w:val="24"/>
          <w:lang w:eastAsia="en-US"/>
        </w:rPr>
        <w:t>йской Федерации, принятых в 2023</w:t>
      </w:r>
      <w:r w:rsidRPr="00C97338">
        <w:rPr>
          <w:rFonts w:eastAsia="Calibri"/>
          <w:sz w:val="24"/>
          <w:szCs w:val="24"/>
          <w:lang w:eastAsia="en-US"/>
        </w:rPr>
        <w:t xml:space="preserve"> году;</w:t>
      </w:r>
    </w:p>
    <w:p w:rsidR="00E46B08" w:rsidRPr="00C97338" w:rsidRDefault="00E46B08" w:rsidP="00C97338">
      <w:pPr>
        <w:ind w:firstLine="851"/>
        <w:jc w:val="both"/>
        <w:rPr>
          <w:rFonts w:eastAsia="Calibri"/>
          <w:sz w:val="24"/>
          <w:szCs w:val="24"/>
          <w:lang w:eastAsia="en-US"/>
        </w:rPr>
      </w:pPr>
      <w:r w:rsidRPr="00C97338">
        <w:rPr>
          <w:rFonts w:eastAsia="Calibri"/>
          <w:sz w:val="24"/>
          <w:szCs w:val="24"/>
          <w:lang w:eastAsia="en-US"/>
        </w:rPr>
        <w:lastRenderedPageBreak/>
        <w:t xml:space="preserve">В совокупности все эти решения положительным образом отражаются на показателях финансовой устойчивости местных бюджетов. </w:t>
      </w:r>
    </w:p>
    <w:p w:rsidR="00E46B08" w:rsidRPr="00C97338" w:rsidRDefault="00E46B08" w:rsidP="00C97338">
      <w:pPr>
        <w:jc w:val="both"/>
        <w:rPr>
          <w:b/>
          <w:sz w:val="24"/>
          <w:szCs w:val="24"/>
          <w:u w:val="single"/>
        </w:rPr>
      </w:pPr>
      <w:r w:rsidRPr="00C97338">
        <w:rPr>
          <w:b/>
          <w:sz w:val="24"/>
          <w:szCs w:val="24"/>
          <w:u w:val="single"/>
        </w:rPr>
        <w:t xml:space="preserve"> 5.Оценка направлений и их ограничения</w:t>
      </w:r>
    </w:p>
    <w:p w:rsidR="00E46B08" w:rsidRPr="00C97338" w:rsidRDefault="00E46B08" w:rsidP="00C97338">
      <w:pPr>
        <w:jc w:val="both"/>
        <w:rPr>
          <w:sz w:val="24"/>
          <w:szCs w:val="24"/>
        </w:rPr>
      </w:pPr>
    </w:p>
    <w:p w:rsidR="00E46B08" w:rsidRPr="00C97338" w:rsidRDefault="00E46B08" w:rsidP="00C97338">
      <w:pPr>
        <w:jc w:val="both"/>
        <w:rPr>
          <w:sz w:val="24"/>
          <w:szCs w:val="24"/>
        </w:rPr>
      </w:pPr>
      <w:r w:rsidRPr="00C97338">
        <w:rPr>
          <w:sz w:val="24"/>
          <w:szCs w:val="24"/>
        </w:rPr>
        <w:t>1.Для выполнения поставленных целей и задач бюджетной политики необходима координация стратегического и бюджетного планирования.</w:t>
      </w:r>
    </w:p>
    <w:p w:rsidR="00E46B08" w:rsidRPr="00C97338" w:rsidRDefault="00E46B08" w:rsidP="00C97338">
      <w:pPr>
        <w:jc w:val="both"/>
        <w:rPr>
          <w:sz w:val="24"/>
          <w:szCs w:val="24"/>
        </w:rPr>
      </w:pPr>
      <w:r w:rsidRPr="00C97338">
        <w:rPr>
          <w:sz w:val="24"/>
          <w:szCs w:val="24"/>
        </w:rPr>
        <w:t>2. Практическую реализацию планов направить на усиление координации деятельности местных органов власти, ее ответственности за повышение уровня качества жизни населения.</w:t>
      </w:r>
    </w:p>
    <w:p w:rsidR="00E46B08" w:rsidRPr="00C97338" w:rsidRDefault="00E46B08" w:rsidP="00C97338">
      <w:pPr>
        <w:jc w:val="both"/>
        <w:rPr>
          <w:sz w:val="24"/>
          <w:szCs w:val="24"/>
        </w:rPr>
      </w:pPr>
      <w:r w:rsidRPr="00C97338">
        <w:rPr>
          <w:rFonts w:eastAsia="Calibri"/>
          <w:sz w:val="24"/>
          <w:szCs w:val="24"/>
          <w:lang w:eastAsia="en-US"/>
        </w:rPr>
        <w:t xml:space="preserve">3.Одним из приоритетных направлений, является участие граждан </w:t>
      </w:r>
      <w:r w:rsidRPr="00C97338">
        <w:rPr>
          <w:rFonts w:eastAsia="Calibri"/>
          <w:sz w:val="24"/>
          <w:szCs w:val="24"/>
          <w:lang w:eastAsia="en-US"/>
        </w:rPr>
        <w:br/>
        <w:t>в бюджетном процессе, что способствует повышению эффективности бюджетных расходов</w:t>
      </w:r>
    </w:p>
    <w:p w:rsidR="00E46B08" w:rsidRPr="00C97338" w:rsidRDefault="00E46B08" w:rsidP="00C97338">
      <w:pPr>
        <w:jc w:val="both"/>
        <w:rPr>
          <w:rFonts w:eastAsia="Calibri"/>
          <w:sz w:val="24"/>
          <w:szCs w:val="24"/>
          <w:lang w:eastAsia="en-US"/>
        </w:rPr>
      </w:pPr>
      <w:r w:rsidRPr="00C97338">
        <w:rPr>
          <w:sz w:val="24"/>
          <w:szCs w:val="24"/>
        </w:rPr>
        <w:t xml:space="preserve">4. </w:t>
      </w:r>
      <w:r w:rsidRPr="00C97338">
        <w:rPr>
          <w:rFonts w:eastAsia="Calibri"/>
          <w:sz w:val="24"/>
          <w:szCs w:val="24"/>
          <w:lang w:eastAsia="en-US"/>
        </w:rPr>
        <w:t xml:space="preserve"> </w:t>
      </w:r>
      <w:proofErr w:type="gramStart"/>
      <w:r w:rsidRPr="00C97338">
        <w:rPr>
          <w:rFonts w:eastAsia="Calibri"/>
          <w:sz w:val="24"/>
          <w:szCs w:val="24"/>
          <w:lang w:eastAsia="en-US"/>
        </w:rPr>
        <w:t>Согласно</w:t>
      </w:r>
      <w:proofErr w:type="gramEnd"/>
      <w:r w:rsidRPr="00C97338">
        <w:rPr>
          <w:rFonts w:eastAsia="Calibri"/>
          <w:sz w:val="24"/>
          <w:szCs w:val="24"/>
          <w:lang w:eastAsia="en-US"/>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E46B08" w:rsidRPr="00C97338" w:rsidRDefault="00E46B08" w:rsidP="00C97338">
      <w:pPr>
        <w:jc w:val="both"/>
        <w:rPr>
          <w:sz w:val="24"/>
          <w:szCs w:val="24"/>
        </w:rPr>
      </w:pPr>
      <w:r w:rsidRPr="00C97338">
        <w:rPr>
          <w:sz w:val="24"/>
          <w:szCs w:val="24"/>
        </w:rPr>
        <w:t>5.Для выработки стратегии в среднесрочном периоде муниципального образования поселка Учами потребуется повышение надежности экономических прогнозов, стратегического планирования.</w:t>
      </w:r>
      <w:bookmarkStart w:id="1" w:name="_Toc85037616"/>
    </w:p>
    <w:p w:rsidR="00E46B08" w:rsidRPr="00C97338" w:rsidRDefault="00E46B08" w:rsidP="00C97338">
      <w:pPr>
        <w:jc w:val="both"/>
        <w:rPr>
          <w:sz w:val="24"/>
          <w:szCs w:val="24"/>
        </w:rPr>
      </w:pPr>
      <w:r w:rsidRPr="00C97338">
        <w:rPr>
          <w:sz w:val="24"/>
          <w:szCs w:val="24"/>
        </w:rPr>
        <w:t xml:space="preserve">6. </w:t>
      </w:r>
      <w:proofErr w:type="gramStart"/>
      <w:r w:rsidRPr="00C97338">
        <w:rPr>
          <w:sz w:val="24"/>
          <w:szCs w:val="24"/>
        </w:rPr>
        <w:t>В целях повышения эффективности использования муниципального имущества</w:t>
      </w:r>
      <w:bookmarkEnd w:id="1"/>
      <w:r w:rsidRPr="00C97338">
        <w:rPr>
          <w:sz w:val="24"/>
          <w:szCs w:val="24"/>
        </w:rPr>
        <w:t xml:space="preserve"> в связи с внесенными изменениями в Федеральный закон от 03.07.2017 № 237-ФЗ «О государственной кадастровой оценке», в соответствии с распоряжением Правительства Красноярского края от 27.12.2019 № 1050-р на территории Красноярского края продолжится работа по проведению государственной кадастровой оценке   в отношении земель всех категорий и в отношении объектов недвижимости, за исключением земельных участков.</w:t>
      </w:r>
      <w:proofErr w:type="gramEnd"/>
    </w:p>
    <w:p w:rsidR="00E46B08" w:rsidRPr="00C97338" w:rsidRDefault="00E46B08" w:rsidP="00C97338">
      <w:pPr>
        <w:jc w:val="both"/>
        <w:rPr>
          <w:b/>
          <w:sz w:val="24"/>
          <w:szCs w:val="24"/>
          <w:u w:val="single"/>
        </w:rPr>
      </w:pPr>
    </w:p>
    <w:p w:rsidR="00E46B08" w:rsidRPr="00C97338" w:rsidRDefault="00E46B08" w:rsidP="00C97338">
      <w:pPr>
        <w:jc w:val="both"/>
        <w:rPr>
          <w:b/>
          <w:sz w:val="24"/>
          <w:szCs w:val="24"/>
          <w:u w:val="single"/>
        </w:rPr>
      </w:pPr>
      <w:r w:rsidRPr="00C97338">
        <w:rPr>
          <w:b/>
          <w:sz w:val="24"/>
          <w:szCs w:val="24"/>
          <w:u w:val="single"/>
        </w:rPr>
        <w:t xml:space="preserve">Ограничения </w:t>
      </w:r>
    </w:p>
    <w:p w:rsidR="00E46B08" w:rsidRPr="00C97338" w:rsidRDefault="00E46B08" w:rsidP="00C97338">
      <w:pPr>
        <w:jc w:val="both"/>
        <w:rPr>
          <w:b/>
          <w:sz w:val="24"/>
          <w:szCs w:val="24"/>
          <w:u w:val="single"/>
        </w:rPr>
      </w:pPr>
    </w:p>
    <w:p w:rsidR="00E46B08" w:rsidRPr="00C97338" w:rsidRDefault="00E46B08" w:rsidP="00C97338">
      <w:pPr>
        <w:jc w:val="both"/>
        <w:rPr>
          <w:sz w:val="24"/>
          <w:szCs w:val="24"/>
        </w:rPr>
      </w:pPr>
      <w:r w:rsidRPr="00C97338">
        <w:rPr>
          <w:sz w:val="24"/>
          <w:szCs w:val="24"/>
        </w:rPr>
        <w:t>-  отсутствие специалистов в структуре органов МСУ для работы в этом направлении;</w:t>
      </w:r>
    </w:p>
    <w:p w:rsidR="00E46B08" w:rsidRPr="00C97338" w:rsidRDefault="00E46B08" w:rsidP="00C97338">
      <w:pPr>
        <w:jc w:val="both"/>
        <w:rPr>
          <w:sz w:val="24"/>
          <w:szCs w:val="24"/>
        </w:rPr>
      </w:pPr>
      <w:r w:rsidRPr="00C97338">
        <w:rPr>
          <w:sz w:val="24"/>
          <w:szCs w:val="24"/>
        </w:rPr>
        <w:t>- отсутствие муниципальной статистики;</w:t>
      </w:r>
    </w:p>
    <w:p w:rsidR="00E46B08" w:rsidRPr="00C97338" w:rsidRDefault="00E46B08" w:rsidP="00C97338">
      <w:pPr>
        <w:jc w:val="both"/>
        <w:rPr>
          <w:sz w:val="24"/>
          <w:szCs w:val="24"/>
        </w:rPr>
      </w:pPr>
      <w:r w:rsidRPr="00C97338">
        <w:rPr>
          <w:sz w:val="24"/>
          <w:szCs w:val="24"/>
        </w:rPr>
        <w:t>- инициатива населения участия в бюджетном процессе на низком уровне;</w:t>
      </w:r>
    </w:p>
    <w:p w:rsidR="00E46B08" w:rsidRPr="009F5E0B" w:rsidRDefault="00E46B08" w:rsidP="00C97338">
      <w:pPr>
        <w:jc w:val="both"/>
        <w:rPr>
          <w:sz w:val="24"/>
          <w:szCs w:val="24"/>
        </w:rPr>
      </w:pPr>
      <w:r w:rsidRPr="00C97338">
        <w:rPr>
          <w:sz w:val="24"/>
          <w:szCs w:val="24"/>
        </w:rPr>
        <w:t>- кризисные явления</w:t>
      </w:r>
      <w:r w:rsidRPr="00265B53">
        <w:rPr>
          <w:sz w:val="24"/>
          <w:szCs w:val="24"/>
        </w:rPr>
        <w:t xml:space="preserve">      </w:t>
      </w:r>
    </w:p>
    <w:p w:rsidR="00E46B08" w:rsidRDefault="00E46B08" w:rsidP="00C97338">
      <w:pPr>
        <w:jc w:val="both"/>
        <w:rPr>
          <w:sz w:val="24"/>
          <w:szCs w:val="24"/>
        </w:rPr>
      </w:pPr>
    </w:p>
    <w:p w:rsidR="002B48A8" w:rsidRDefault="002B48A8" w:rsidP="00C97338">
      <w:pPr>
        <w:jc w:val="both"/>
        <w:rPr>
          <w:sz w:val="24"/>
          <w:szCs w:val="24"/>
        </w:rPr>
      </w:pPr>
    </w:p>
    <w:sectPr w:rsidR="002B48A8" w:rsidSect="00DB421A">
      <w:footerReference w:type="default" r:id="rId11"/>
      <w:pgSz w:w="11906" w:h="16838"/>
      <w:pgMar w:top="720" w:right="720" w:bottom="720" w:left="1134" w:header="720" w:footer="11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54" w:rsidRDefault="00D16F54" w:rsidP="00B318D7">
      <w:r>
        <w:separator/>
      </w:r>
    </w:p>
  </w:endnote>
  <w:endnote w:type="continuationSeparator" w:id="0">
    <w:p w:rsidR="00D16F54" w:rsidRDefault="00D16F54" w:rsidP="00B3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60" w:rsidRDefault="00D16F54">
    <w:pPr>
      <w:pStyle w:val="af0"/>
      <w:rPr>
        <w:sz w:val="19"/>
        <w:szCs w:val="19"/>
      </w:rPr>
    </w:pPr>
    <w:r>
      <w:pict>
        <v:shapetype id="_x0000_t202" coordsize="21600,21600" o:spt="202" path="m,l,21600r21600,l21600,xe">
          <v:stroke joinstyle="miter"/>
          <v:path gradientshapeok="t" o:connecttype="rect"/>
        </v:shapetype>
        <v:shape id="_x0000_s2049" type="#_x0000_t202" style="position:absolute;margin-left:0;margin-top:.05pt;width:9.35pt;height:10.75pt;z-index:251657728;mso-wrap-distance-left:0;mso-wrap-distance-right:0;mso-position-horizontal:center;mso-position-horizontal-relative:margin" stroked="f">
          <v:fill opacity="0" color2="black"/>
          <v:textbox inset="0,0,0,0">
            <w:txbxContent>
              <w:p w:rsidR="00260E60" w:rsidRDefault="00260E60">
                <w:pPr>
                  <w:pStyle w:val="af0"/>
                </w:pPr>
                <w:r>
                  <w:rPr>
                    <w:rStyle w:val="a3"/>
                    <w:sz w:val="19"/>
                    <w:szCs w:val="19"/>
                  </w:rPr>
                  <w:fldChar w:fldCharType="begin"/>
                </w:r>
                <w:r>
                  <w:rPr>
                    <w:rStyle w:val="a3"/>
                    <w:sz w:val="19"/>
                    <w:szCs w:val="19"/>
                  </w:rPr>
                  <w:instrText xml:space="preserve"> PAGE </w:instrText>
                </w:r>
                <w:r>
                  <w:rPr>
                    <w:rStyle w:val="a3"/>
                    <w:sz w:val="19"/>
                    <w:szCs w:val="19"/>
                  </w:rPr>
                  <w:fldChar w:fldCharType="separate"/>
                </w:r>
                <w:r w:rsidR="004C53B8">
                  <w:rPr>
                    <w:rStyle w:val="a3"/>
                    <w:noProof/>
                    <w:sz w:val="19"/>
                    <w:szCs w:val="19"/>
                  </w:rPr>
                  <w:t>3</w:t>
                </w:r>
                <w:r>
                  <w:rPr>
                    <w:rStyle w:val="a3"/>
                    <w:sz w:val="19"/>
                    <w:szCs w:val="19"/>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54" w:rsidRDefault="00D16F54" w:rsidP="00B318D7">
      <w:r>
        <w:separator/>
      </w:r>
    </w:p>
  </w:footnote>
  <w:footnote w:type="continuationSeparator" w:id="0">
    <w:p w:rsidR="00D16F54" w:rsidRDefault="00D16F54" w:rsidP="00B3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pt;height:9.2pt"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6"/>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24"/>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0B05B0"/>
    <w:multiLevelType w:val="hybridMultilevel"/>
    <w:tmpl w:val="D160D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E54163"/>
    <w:multiLevelType w:val="hybridMultilevel"/>
    <w:tmpl w:val="865AC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8D038F"/>
    <w:multiLevelType w:val="hybridMultilevel"/>
    <w:tmpl w:val="766EE04A"/>
    <w:lvl w:ilvl="0" w:tplc="A88EE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A0661D"/>
    <w:multiLevelType w:val="multilevel"/>
    <w:tmpl w:val="50DA3EE6"/>
    <w:lvl w:ilvl="0">
      <w:start w:val="1"/>
      <w:numFmt w:val="decimal"/>
      <w:lvlText w:val="%1."/>
      <w:lvlJc w:val="left"/>
      <w:pPr>
        <w:tabs>
          <w:tab w:val="num" w:pos="928"/>
        </w:tabs>
        <w:ind w:left="928"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4A6876"/>
    <w:multiLevelType w:val="hybridMultilevel"/>
    <w:tmpl w:val="0D666F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725083"/>
    <w:multiLevelType w:val="multilevel"/>
    <w:tmpl w:val="9F94857A"/>
    <w:lvl w:ilvl="0">
      <w:start w:val="1"/>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F8570C4"/>
    <w:multiLevelType w:val="hybridMultilevel"/>
    <w:tmpl w:val="A516E44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1059BD"/>
    <w:multiLevelType w:val="hybridMultilevel"/>
    <w:tmpl w:val="CD64E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E5348C"/>
    <w:multiLevelType w:val="hybridMultilevel"/>
    <w:tmpl w:val="3142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B2728"/>
    <w:multiLevelType w:val="hybridMultilevel"/>
    <w:tmpl w:val="9BDCED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FE4388"/>
    <w:multiLevelType w:val="hybridMultilevel"/>
    <w:tmpl w:val="F6FCC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A05A4B"/>
    <w:multiLevelType w:val="hybridMultilevel"/>
    <w:tmpl w:val="7B806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9B838E8"/>
    <w:multiLevelType w:val="hybridMultilevel"/>
    <w:tmpl w:val="D67C0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AC1D16"/>
    <w:multiLevelType w:val="hybridMultilevel"/>
    <w:tmpl w:val="766EE04A"/>
    <w:lvl w:ilvl="0" w:tplc="A88EE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9D84871"/>
    <w:multiLevelType w:val="multilevel"/>
    <w:tmpl w:val="1E82E5F6"/>
    <w:lvl w:ilvl="0">
      <w:start w:val="4"/>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87C0812"/>
    <w:multiLevelType w:val="hybridMultilevel"/>
    <w:tmpl w:val="70606EF4"/>
    <w:lvl w:ilvl="0" w:tplc="D42E843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C312C4"/>
    <w:multiLevelType w:val="hybridMultilevel"/>
    <w:tmpl w:val="664A86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2013B14"/>
    <w:multiLevelType w:val="hybridMultilevel"/>
    <w:tmpl w:val="9904C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F10CCC"/>
    <w:multiLevelType w:val="hybridMultilevel"/>
    <w:tmpl w:val="5EC87C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3E75DDA"/>
    <w:multiLevelType w:val="hybridMultilevel"/>
    <w:tmpl w:val="7CE4D2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4FE33CE"/>
    <w:multiLevelType w:val="multilevel"/>
    <w:tmpl w:val="6A140592"/>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B0609DC"/>
    <w:multiLevelType w:val="multilevel"/>
    <w:tmpl w:val="1E82E5F6"/>
    <w:lvl w:ilvl="0">
      <w:start w:val="4"/>
      <w:numFmt w:val="decimal"/>
      <w:lvlText w:val="%1."/>
      <w:lvlJc w:val="left"/>
      <w:pPr>
        <w:tabs>
          <w:tab w:val="num" w:pos="525"/>
        </w:tabs>
        <w:ind w:left="525" w:hanging="525"/>
      </w:pPr>
    </w:lvl>
    <w:lvl w:ilvl="1">
      <w:start w:val="2"/>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6FA260D7"/>
    <w:multiLevelType w:val="hybridMultilevel"/>
    <w:tmpl w:val="B5A4FA90"/>
    <w:lvl w:ilvl="0" w:tplc="2988A956">
      <w:start w:val="1"/>
      <w:numFmt w:val="bullet"/>
      <w:lvlText w:val=""/>
      <w:lvlPicBulletId w:val="0"/>
      <w:lvlJc w:val="left"/>
      <w:pPr>
        <w:tabs>
          <w:tab w:val="num" w:pos="720"/>
        </w:tabs>
        <w:ind w:left="720" w:hanging="360"/>
      </w:pPr>
      <w:rPr>
        <w:rFonts w:ascii="Symbol" w:hAnsi="Symbol" w:hint="default"/>
      </w:rPr>
    </w:lvl>
    <w:lvl w:ilvl="1" w:tplc="DA7EBF26" w:tentative="1">
      <w:start w:val="1"/>
      <w:numFmt w:val="bullet"/>
      <w:lvlText w:val=""/>
      <w:lvlJc w:val="left"/>
      <w:pPr>
        <w:tabs>
          <w:tab w:val="num" w:pos="1440"/>
        </w:tabs>
        <w:ind w:left="1440" w:hanging="360"/>
      </w:pPr>
      <w:rPr>
        <w:rFonts w:ascii="Symbol" w:hAnsi="Symbol" w:hint="default"/>
      </w:rPr>
    </w:lvl>
    <w:lvl w:ilvl="2" w:tplc="A9A4807A" w:tentative="1">
      <w:start w:val="1"/>
      <w:numFmt w:val="bullet"/>
      <w:lvlText w:val=""/>
      <w:lvlJc w:val="left"/>
      <w:pPr>
        <w:tabs>
          <w:tab w:val="num" w:pos="2160"/>
        </w:tabs>
        <w:ind w:left="2160" w:hanging="360"/>
      </w:pPr>
      <w:rPr>
        <w:rFonts w:ascii="Symbol" w:hAnsi="Symbol" w:hint="default"/>
      </w:rPr>
    </w:lvl>
    <w:lvl w:ilvl="3" w:tplc="66426028" w:tentative="1">
      <w:start w:val="1"/>
      <w:numFmt w:val="bullet"/>
      <w:lvlText w:val=""/>
      <w:lvlJc w:val="left"/>
      <w:pPr>
        <w:tabs>
          <w:tab w:val="num" w:pos="2880"/>
        </w:tabs>
        <w:ind w:left="2880" w:hanging="360"/>
      </w:pPr>
      <w:rPr>
        <w:rFonts w:ascii="Symbol" w:hAnsi="Symbol" w:hint="default"/>
      </w:rPr>
    </w:lvl>
    <w:lvl w:ilvl="4" w:tplc="597C7FA0" w:tentative="1">
      <w:start w:val="1"/>
      <w:numFmt w:val="bullet"/>
      <w:lvlText w:val=""/>
      <w:lvlJc w:val="left"/>
      <w:pPr>
        <w:tabs>
          <w:tab w:val="num" w:pos="3600"/>
        </w:tabs>
        <w:ind w:left="3600" w:hanging="360"/>
      </w:pPr>
      <w:rPr>
        <w:rFonts w:ascii="Symbol" w:hAnsi="Symbol" w:hint="default"/>
      </w:rPr>
    </w:lvl>
    <w:lvl w:ilvl="5" w:tplc="8E2A65DA" w:tentative="1">
      <w:start w:val="1"/>
      <w:numFmt w:val="bullet"/>
      <w:lvlText w:val=""/>
      <w:lvlJc w:val="left"/>
      <w:pPr>
        <w:tabs>
          <w:tab w:val="num" w:pos="4320"/>
        </w:tabs>
        <w:ind w:left="4320" w:hanging="360"/>
      </w:pPr>
      <w:rPr>
        <w:rFonts w:ascii="Symbol" w:hAnsi="Symbol" w:hint="default"/>
      </w:rPr>
    </w:lvl>
    <w:lvl w:ilvl="6" w:tplc="ED766676" w:tentative="1">
      <w:start w:val="1"/>
      <w:numFmt w:val="bullet"/>
      <w:lvlText w:val=""/>
      <w:lvlJc w:val="left"/>
      <w:pPr>
        <w:tabs>
          <w:tab w:val="num" w:pos="5040"/>
        </w:tabs>
        <w:ind w:left="5040" w:hanging="360"/>
      </w:pPr>
      <w:rPr>
        <w:rFonts w:ascii="Symbol" w:hAnsi="Symbol" w:hint="default"/>
      </w:rPr>
    </w:lvl>
    <w:lvl w:ilvl="7" w:tplc="22C0A0BC" w:tentative="1">
      <w:start w:val="1"/>
      <w:numFmt w:val="bullet"/>
      <w:lvlText w:val=""/>
      <w:lvlJc w:val="left"/>
      <w:pPr>
        <w:tabs>
          <w:tab w:val="num" w:pos="5760"/>
        </w:tabs>
        <w:ind w:left="5760" w:hanging="360"/>
      </w:pPr>
      <w:rPr>
        <w:rFonts w:ascii="Symbol" w:hAnsi="Symbol" w:hint="default"/>
      </w:rPr>
    </w:lvl>
    <w:lvl w:ilvl="8" w:tplc="E19801C2" w:tentative="1">
      <w:start w:val="1"/>
      <w:numFmt w:val="bullet"/>
      <w:lvlText w:val=""/>
      <w:lvlJc w:val="left"/>
      <w:pPr>
        <w:tabs>
          <w:tab w:val="num" w:pos="6480"/>
        </w:tabs>
        <w:ind w:left="6480" w:hanging="360"/>
      </w:pPr>
      <w:rPr>
        <w:rFonts w:ascii="Symbol" w:hAnsi="Symbol" w:hint="default"/>
      </w:rPr>
    </w:lvl>
  </w:abstractNum>
  <w:abstractNum w:abstractNumId="32">
    <w:nsid w:val="6FDF1909"/>
    <w:multiLevelType w:val="hybridMultilevel"/>
    <w:tmpl w:val="583AFF9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F14842"/>
    <w:multiLevelType w:val="hybridMultilevel"/>
    <w:tmpl w:val="70861F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97618D"/>
    <w:multiLevelType w:val="multilevel"/>
    <w:tmpl w:val="4C281B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21"/>
  </w:num>
  <w:num w:numId="12">
    <w:abstractNumId w:val="34"/>
  </w:num>
  <w:num w:numId="13">
    <w:abstractNumId w:val="1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2"/>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num>
  <w:num w:numId="39">
    <w:abstractNumId w:val="29"/>
  </w:num>
  <w:num w:numId="40">
    <w:abstractNumId w:val="28"/>
  </w:num>
  <w:num w:numId="41">
    <w:abstractNumId w:val="9"/>
  </w:num>
  <w:num w:numId="42">
    <w:abstractNumId w:val="17"/>
  </w:num>
  <w:num w:numId="43">
    <w:abstractNumId w:val="31"/>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F0331"/>
    <w:rsid w:val="000050EC"/>
    <w:rsid w:val="00007F8C"/>
    <w:rsid w:val="00010887"/>
    <w:rsid w:val="0002068A"/>
    <w:rsid w:val="00027477"/>
    <w:rsid w:val="0003187E"/>
    <w:rsid w:val="000434E9"/>
    <w:rsid w:val="0004442B"/>
    <w:rsid w:val="0004595F"/>
    <w:rsid w:val="00061B49"/>
    <w:rsid w:val="000843EC"/>
    <w:rsid w:val="00090378"/>
    <w:rsid w:val="0009584F"/>
    <w:rsid w:val="000964A0"/>
    <w:rsid w:val="000A42D0"/>
    <w:rsid w:val="000A5970"/>
    <w:rsid w:val="000A7B0D"/>
    <w:rsid w:val="000B46E8"/>
    <w:rsid w:val="000B6681"/>
    <w:rsid w:val="000C0401"/>
    <w:rsid w:val="000C4086"/>
    <w:rsid w:val="000C64EA"/>
    <w:rsid w:val="000E4DFB"/>
    <w:rsid w:val="000F67B8"/>
    <w:rsid w:val="000F6B5B"/>
    <w:rsid w:val="00105F79"/>
    <w:rsid w:val="0011713B"/>
    <w:rsid w:val="001171C1"/>
    <w:rsid w:val="00123C6A"/>
    <w:rsid w:val="0013076C"/>
    <w:rsid w:val="00136EDF"/>
    <w:rsid w:val="001430EE"/>
    <w:rsid w:val="001459E9"/>
    <w:rsid w:val="00154565"/>
    <w:rsid w:val="001622D8"/>
    <w:rsid w:val="00167CDC"/>
    <w:rsid w:val="00191A43"/>
    <w:rsid w:val="00193374"/>
    <w:rsid w:val="00193375"/>
    <w:rsid w:val="001966BE"/>
    <w:rsid w:val="00197E27"/>
    <w:rsid w:val="001A7DF5"/>
    <w:rsid w:val="001B483A"/>
    <w:rsid w:val="001B63FF"/>
    <w:rsid w:val="001D069A"/>
    <w:rsid w:val="001D18A9"/>
    <w:rsid w:val="001D47AA"/>
    <w:rsid w:val="001D5590"/>
    <w:rsid w:val="001D5D99"/>
    <w:rsid w:val="001E264C"/>
    <w:rsid w:val="001F107B"/>
    <w:rsid w:val="001F1336"/>
    <w:rsid w:val="00205C5E"/>
    <w:rsid w:val="002067B3"/>
    <w:rsid w:val="0020741C"/>
    <w:rsid w:val="00207642"/>
    <w:rsid w:val="0021603A"/>
    <w:rsid w:val="002169AA"/>
    <w:rsid w:val="00225A1E"/>
    <w:rsid w:val="0023180E"/>
    <w:rsid w:val="00231D6E"/>
    <w:rsid w:val="00235D46"/>
    <w:rsid w:val="00236331"/>
    <w:rsid w:val="00244EE7"/>
    <w:rsid w:val="00245669"/>
    <w:rsid w:val="00251A74"/>
    <w:rsid w:val="00251AB6"/>
    <w:rsid w:val="00253142"/>
    <w:rsid w:val="0025393D"/>
    <w:rsid w:val="002563D1"/>
    <w:rsid w:val="00260E60"/>
    <w:rsid w:val="002616DC"/>
    <w:rsid w:val="00261B51"/>
    <w:rsid w:val="00262EA9"/>
    <w:rsid w:val="0027230C"/>
    <w:rsid w:val="00273516"/>
    <w:rsid w:val="002776B5"/>
    <w:rsid w:val="002877CE"/>
    <w:rsid w:val="00291DB8"/>
    <w:rsid w:val="00292107"/>
    <w:rsid w:val="002922A5"/>
    <w:rsid w:val="002A0A55"/>
    <w:rsid w:val="002B2868"/>
    <w:rsid w:val="002B2BED"/>
    <w:rsid w:val="002B48A8"/>
    <w:rsid w:val="002B6836"/>
    <w:rsid w:val="002C1349"/>
    <w:rsid w:val="002C558C"/>
    <w:rsid w:val="002D66CE"/>
    <w:rsid w:val="002E0DC1"/>
    <w:rsid w:val="002E4581"/>
    <w:rsid w:val="002E52B9"/>
    <w:rsid w:val="00300ABD"/>
    <w:rsid w:val="00306769"/>
    <w:rsid w:val="003076DF"/>
    <w:rsid w:val="00313F5F"/>
    <w:rsid w:val="0035018E"/>
    <w:rsid w:val="00352E11"/>
    <w:rsid w:val="003560C3"/>
    <w:rsid w:val="00377013"/>
    <w:rsid w:val="00377400"/>
    <w:rsid w:val="00377E41"/>
    <w:rsid w:val="00381883"/>
    <w:rsid w:val="003829A5"/>
    <w:rsid w:val="0039309A"/>
    <w:rsid w:val="003951DB"/>
    <w:rsid w:val="00395CCD"/>
    <w:rsid w:val="003A1708"/>
    <w:rsid w:val="003B068C"/>
    <w:rsid w:val="003B465A"/>
    <w:rsid w:val="003B6E69"/>
    <w:rsid w:val="003C0877"/>
    <w:rsid w:val="003C38BA"/>
    <w:rsid w:val="003C4778"/>
    <w:rsid w:val="003C48C0"/>
    <w:rsid w:val="003D7D67"/>
    <w:rsid w:val="003E0FCB"/>
    <w:rsid w:val="003E27EF"/>
    <w:rsid w:val="003E2A2C"/>
    <w:rsid w:val="003E7F4F"/>
    <w:rsid w:val="003F0E32"/>
    <w:rsid w:val="003F1E04"/>
    <w:rsid w:val="003F6CBA"/>
    <w:rsid w:val="004022CF"/>
    <w:rsid w:val="00404C64"/>
    <w:rsid w:val="0040777F"/>
    <w:rsid w:val="00417512"/>
    <w:rsid w:val="00423936"/>
    <w:rsid w:val="00424D59"/>
    <w:rsid w:val="004308DE"/>
    <w:rsid w:val="0044049A"/>
    <w:rsid w:val="0044542B"/>
    <w:rsid w:val="00451426"/>
    <w:rsid w:val="00454975"/>
    <w:rsid w:val="00464DAB"/>
    <w:rsid w:val="00467661"/>
    <w:rsid w:val="00471015"/>
    <w:rsid w:val="00487563"/>
    <w:rsid w:val="00492C90"/>
    <w:rsid w:val="00497977"/>
    <w:rsid w:val="00497CBA"/>
    <w:rsid w:val="004B15CC"/>
    <w:rsid w:val="004C035D"/>
    <w:rsid w:val="004C0A0A"/>
    <w:rsid w:val="004C53B8"/>
    <w:rsid w:val="004D1575"/>
    <w:rsid w:val="004D7C1B"/>
    <w:rsid w:val="004E471D"/>
    <w:rsid w:val="004F2005"/>
    <w:rsid w:val="004F27DA"/>
    <w:rsid w:val="004F27E1"/>
    <w:rsid w:val="004F7643"/>
    <w:rsid w:val="00510EC5"/>
    <w:rsid w:val="00514B8E"/>
    <w:rsid w:val="00521EAF"/>
    <w:rsid w:val="00523B1F"/>
    <w:rsid w:val="00527754"/>
    <w:rsid w:val="00527B13"/>
    <w:rsid w:val="00536542"/>
    <w:rsid w:val="005440BB"/>
    <w:rsid w:val="005462FF"/>
    <w:rsid w:val="0056347D"/>
    <w:rsid w:val="0058461A"/>
    <w:rsid w:val="00586566"/>
    <w:rsid w:val="00587442"/>
    <w:rsid w:val="005A03BB"/>
    <w:rsid w:val="005B0CD0"/>
    <w:rsid w:val="005B64CD"/>
    <w:rsid w:val="005C3DF3"/>
    <w:rsid w:val="005C666D"/>
    <w:rsid w:val="005D60C5"/>
    <w:rsid w:val="005E04BD"/>
    <w:rsid w:val="005E5C00"/>
    <w:rsid w:val="005E5C88"/>
    <w:rsid w:val="005F3FBC"/>
    <w:rsid w:val="005F4977"/>
    <w:rsid w:val="005F5976"/>
    <w:rsid w:val="005F6467"/>
    <w:rsid w:val="006018DD"/>
    <w:rsid w:val="006034DA"/>
    <w:rsid w:val="006045B2"/>
    <w:rsid w:val="0061401A"/>
    <w:rsid w:val="00627F5B"/>
    <w:rsid w:val="00630753"/>
    <w:rsid w:val="00633F06"/>
    <w:rsid w:val="00652348"/>
    <w:rsid w:val="00654381"/>
    <w:rsid w:val="00655870"/>
    <w:rsid w:val="006565E3"/>
    <w:rsid w:val="00660DF5"/>
    <w:rsid w:val="006728ED"/>
    <w:rsid w:val="006740CD"/>
    <w:rsid w:val="006746E0"/>
    <w:rsid w:val="006865C5"/>
    <w:rsid w:val="006A1553"/>
    <w:rsid w:val="006A513C"/>
    <w:rsid w:val="006A7749"/>
    <w:rsid w:val="006B04FC"/>
    <w:rsid w:val="006B19B7"/>
    <w:rsid w:val="006B1EB9"/>
    <w:rsid w:val="006B2418"/>
    <w:rsid w:val="006C2B40"/>
    <w:rsid w:val="006C310C"/>
    <w:rsid w:val="006D60FD"/>
    <w:rsid w:val="006E1DCB"/>
    <w:rsid w:val="006E627A"/>
    <w:rsid w:val="006F0C7E"/>
    <w:rsid w:val="006F2344"/>
    <w:rsid w:val="006F36DD"/>
    <w:rsid w:val="006F7348"/>
    <w:rsid w:val="007211F6"/>
    <w:rsid w:val="00734E49"/>
    <w:rsid w:val="00735E4B"/>
    <w:rsid w:val="007434BD"/>
    <w:rsid w:val="00745BF7"/>
    <w:rsid w:val="00745F3E"/>
    <w:rsid w:val="00747728"/>
    <w:rsid w:val="00750D5E"/>
    <w:rsid w:val="00763F33"/>
    <w:rsid w:val="00764C40"/>
    <w:rsid w:val="0076644E"/>
    <w:rsid w:val="00773332"/>
    <w:rsid w:val="00775094"/>
    <w:rsid w:val="007840F2"/>
    <w:rsid w:val="00784113"/>
    <w:rsid w:val="00784737"/>
    <w:rsid w:val="00787702"/>
    <w:rsid w:val="0079131B"/>
    <w:rsid w:val="007A2A8E"/>
    <w:rsid w:val="007A63BE"/>
    <w:rsid w:val="007A6B3B"/>
    <w:rsid w:val="007B2353"/>
    <w:rsid w:val="007C057E"/>
    <w:rsid w:val="007C2BBA"/>
    <w:rsid w:val="007C2DFD"/>
    <w:rsid w:val="007D30BD"/>
    <w:rsid w:val="007F2DCE"/>
    <w:rsid w:val="007F7C49"/>
    <w:rsid w:val="00801790"/>
    <w:rsid w:val="00803E7F"/>
    <w:rsid w:val="00807ECA"/>
    <w:rsid w:val="008102E7"/>
    <w:rsid w:val="00810B78"/>
    <w:rsid w:val="008169D1"/>
    <w:rsid w:val="00824DCD"/>
    <w:rsid w:val="0082581B"/>
    <w:rsid w:val="00831A7A"/>
    <w:rsid w:val="00832BAC"/>
    <w:rsid w:val="008438CA"/>
    <w:rsid w:val="00843A6C"/>
    <w:rsid w:val="0085656F"/>
    <w:rsid w:val="0086382B"/>
    <w:rsid w:val="00863A23"/>
    <w:rsid w:val="00867616"/>
    <w:rsid w:val="0087504C"/>
    <w:rsid w:val="008841B6"/>
    <w:rsid w:val="008872CB"/>
    <w:rsid w:val="0089353D"/>
    <w:rsid w:val="0089561F"/>
    <w:rsid w:val="008C11DB"/>
    <w:rsid w:val="008C3507"/>
    <w:rsid w:val="008C47B8"/>
    <w:rsid w:val="008C65BC"/>
    <w:rsid w:val="008D3EDB"/>
    <w:rsid w:val="008D4C5B"/>
    <w:rsid w:val="008D4E53"/>
    <w:rsid w:val="008E7761"/>
    <w:rsid w:val="008F410D"/>
    <w:rsid w:val="0091010B"/>
    <w:rsid w:val="00924874"/>
    <w:rsid w:val="009249E8"/>
    <w:rsid w:val="00927AD4"/>
    <w:rsid w:val="00933FF0"/>
    <w:rsid w:val="00954665"/>
    <w:rsid w:val="0096366E"/>
    <w:rsid w:val="009673D6"/>
    <w:rsid w:val="009744B2"/>
    <w:rsid w:val="00981805"/>
    <w:rsid w:val="009868C6"/>
    <w:rsid w:val="00990493"/>
    <w:rsid w:val="009A1DAC"/>
    <w:rsid w:val="009A7C3E"/>
    <w:rsid w:val="009B0D8C"/>
    <w:rsid w:val="009C04B1"/>
    <w:rsid w:val="009C1967"/>
    <w:rsid w:val="009C3707"/>
    <w:rsid w:val="009F06AA"/>
    <w:rsid w:val="009F444E"/>
    <w:rsid w:val="009F73B4"/>
    <w:rsid w:val="00A00DFB"/>
    <w:rsid w:val="00A145BF"/>
    <w:rsid w:val="00A22260"/>
    <w:rsid w:val="00A30F71"/>
    <w:rsid w:val="00A3489B"/>
    <w:rsid w:val="00A37A4D"/>
    <w:rsid w:val="00A43DB8"/>
    <w:rsid w:val="00A53B0E"/>
    <w:rsid w:val="00A62A07"/>
    <w:rsid w:val="00A63E6F"/>
    <w:rsid w:val="00A8608D"/>
    <w:rsid w:val="00AB3233"/>
    <w:rsid w:val="00AC4DE7"/>
    <w:rsid w:val="00AD14EB"/>
    <w:rsid w:val="00AD1BB8"/>
    <w:rsid w:val="00AD7670"/>
    <w:rsid w:val="00AE2D2E"/>
    <w:rsid w:val="00AF30BA"/>
    <w:rsid w:val="00B00FCD"/>
    <w:rsid w:val="00B064C3"/>
    <w:rsid w:val="00B11D95"/>
    <w:rsid w:val="00B15369"/>
    <w:rsid w:val="00B318D7"/>
    <w:rsid w:val="00B334D7"/>
    <w:rsid w:val="00B3468D"/>
    <w:rsid w:val="00B4092B"/>
    <w:rsid w:val="00B51650"/>
    <w:rsid w:val="00B52708"/>
    <w:rsid w:val="00B70462"/>
    <w:rsid w:val="00B709C1"/>
    <w:rsid w:val="00B8104E"/>
    <w:rsid w:val="00B83506"/>
    <w:rsid w:val="00B8489A"/>
    <w:rsid w:val="00B879BC"/>
    <w:rsid w:val="00BC707B"/>
    <w:rsid w:val="00BE5898"/>
    <w:rsid w:val="00BE5F88"/>
    <w:rsid w:val="00BE7863"/>
    <w:rsid w:val="00BF3376"/>
    <w:rsid w:val="00C00327"/>
    <w:rsid w:val="00C06365"/>
    <w:rsid w:val="00C22C2B"/>
    <w:rsid w:val="00C26858"/>
    <w:rsid w:val="00C27759"/>
    <w:rsid w:val="00C27B5B"/>
    <w:rsid w:val="00C3153E"/>
    <w:rsid w:val="00C3586F"/>
    <w:rsid w:val="00C40FA3"/>
    <w:rsid w:val="00C42827"/>
    <w:rsid w:val="00C437F9"/>
    <w:rsid w:val="00C548CB"/>
    <w:rsid w:val="00C56F08"/>
    <w:rsid w:val="00C6003D"/>
    <w:rsid w:val="00C655BD"/>
    <w:rsid w:val="00C764DA"/>
    <w:rsid w:val="00C97338"/>
    <w:rsid w:val="00CA3BF0"/>
    <w:rsid w:val="00CA71F3"/>
    <w:rsid w:val="00CA7324"/>
    <w:rsid w:val="00CC0586"/>
    <w:rsid w:val="00CC4027"/>
    <w:rsid w:val="00CC5BF7"/>
    <w:rsid w:val="00CC6439"/>
    <w:rsid w:val="00CD04CD"/>
    <w:rsid w:val="00CD19C9"/>
    <w:rsid w:val="00CD3C75"/>
    <w:rsid w:val="00CE19C0"/>
    <w:rsid w:val="00CE39B5"/>
    <w:rsid w:val="00CF1198"/>
    <w:rsid w:val="00CF1E28"/>
    <w:rsid w:val="00CF4F3F"/>
    <w:rsid w:val="00CF5190"/>
    <w:rsid w:val="00D16F54"/>
    <w:rsid w:val="00D202B9"/>
    <w:rsid w:val="00D2058F"/>
    <w:rsid w:val="00D2238D"/>
    <w:rsid w:val="00D24985"/>
    <w:rsid w:val="00D269A1"/>
    <w:rsid w:val="00D311B4"/>
    <w:rsid w:val="00D31F4F"/>
    <w:rsid w:val="00D34FA9"/>
    <w:rsid w:val="00D4241C"/>
    <w:rsid w:val="00D453AC"/>
    <w:rsid w:val="00D47BBF"/>
    <w:rsid w:val="00D54335"/>
    <w:rsid w:val="00D55634"/>
    <w:rsid w:val="00D56C6F"/>
    <w:rsid w:val="00D60BBE"/>
    <w:rsid w:val="00D62D12"/>
    <w:rsid w:val="00D65F96"/>
    <w:rsid w:val="00D6627E"/>
    <w:rsid w:val="00D7278C"/>
    <w:rsid w:val="00D73C88"/>
    <w:rsid w:val="00D75670"/>
    <w:rsid w:val="00D76893"/>
    <w:rsid w:val="00D825EF"/>
    <w:rsid w:val="00D8288E"/>
    <w:rsid w:val="00D9077A"/>
    <w:rsid w:val="00D90C41"/>
    <w:rsid w:val="00DA3D0C"/>
    <w:rsid w:val="00DA5C8C"/>
    <w:rsid w:val="00DA5FEF"/>
    <w:rsid w:val="00DB421A"/>
    <w:rsid w:val="00DB6CC6"/>
    <w:rsid w:val="00DC2F54"/>
    <w:rsid w:val="00DC4E8A"/>
    <w:rsid w:val="00DD0895"/>
    <w:rsid w:val="00DD70F9"/>
    <w:rsid w:val="00DE1494"/>
    <w:rsid w:val="00DE6AF3"/>
    <w:rsid w:val="00DF0331"/>
    <w:rsid w:val="00DF3D7D"/>
    <w:rsid w:val="00E000A5"/>
    <w:rsid w:val="00E03DC6"/>
    <w:rsid w:val="00E0646F"/>
    <w:rsid w:val="00E10260"/>
    <w:rsid w:val="00E12BC3"/>
    <w:rsid w:val="00E158EA"/>
    <w:rsid w:val="00E26EBB"/>
    <w:rsid w:val="00E341ED"/>
    <w:rsid w:val="00E40610"/>
    <w:rsid w:val="00E4149F"/>
    <w:rsid w:val="00E4163B"/>
    <w:rsid w:val="00E444A8"/>
    <w:rsid w:val="00E44DE9"/>
    <w:rsid w:val="00E45B6D"/>
    <w:rsid w:val="00E46A42"/>
    <w:rsid w:val="00E46B08"/>
    <w:rsid w:val="00E52E95"/>
    <w:rsid w:val="00E556DE"/>
    <w:rsid w:val="00E61A18"/>
    <w:rsid w:val="00E6392E"/>
    <w:rsid w:val="00E70707"/>
    <w:rsid w:val="00E76B19"/>
    <w:rsid w:val="00E774C7"/>
    <w:rsid w:val="00E94420"/>
    <w:rsid w:val="00EA3FAD"/>
    <w:rsid w:val="00EB46C1"/>
    <w:rsid w:val="00EB4FFC"/>
    <w:rsid w:val="00ED0EAE"/>
    <w:rsid w:val="00ED3433"/>
    <w:rsid w:val="00ED738C"/>
    <w:rsid w:val="00EF338C"/>
    <w:rsid w:val="00F07526"/>
    <w:rsid w:val="00F13587"/>
    <w:rsid w:val="00F229E0"/>
    <w:rsid w:val="00F23D42"/>
    <w:rsid w:val="00F270B5"/>
    <w:rsid w:val="00F33418"/>
    <w:rsid w:val="00F37414"/>
    <w:rsid w:val="00F77536"/>
    <w:rsid w:val="00F827BA"/>
    <w:rsid w:val="00F91551"/>
    <w:rsid w:val="00FA2159"/>
    <w:rsid w:val="00FB0CDD"/>
    <w:rsid w:val="00FB3164"/>
    <w:rsid w:val="00FB655F"/>
    <w:rsid w:val="00FC24EA"/>
    <w:rsid w:val="00FC2A48"/>
    <w:rsid w:val="00FD3E5B"/>
    <w:rsid w:val="00FF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header" w:uiPriority="0"/>
    <w:lsdException w:name="caption" w:uiPriority="35" w:qFormat="1"/>
    <w:lsdException w:name="envelope return"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018DD"/>
    <w:pPr>
      <w:suppressAutoHyphens/>
    </w:pPr>
    <w:rPr>
      <w:lang w:eastAsia="ar-SA"/>
    </w:rPr>
  </w:style>
  <w:style w:type="paragraph" w:styleId="1">
    <w:name w:val="heading 1"/>
    <w:basedOn w:val="a"/>
    <w:next w:val="a"/>
    <w:link w:val="10"/>
    <w:qFormat/>
    <w:rsid w:val="006018DD"/>
    <w:pPr>
      <w:keepNext/>
      <w:numPr>
        <w:numId w:val="1"/>
      </w:numPr>
      <w:ind w:left="360" w:firstLine="0"/>
      <w:jc w:val="center"/>
      <w:outlineLvl w:val="0"/>
    </w:pPr>
    <w:rPr>
      <w:b/>
      <w:sz w:val="28"/>
      <w:szCs w:val="28"/>
    </w:rPr>
  </w:style>
  <w:style w:type="paragraph" w:styleId="2">
    <w:name w:val="heading 2"/>
    <w:basedOn w:val="a"/>
    <w:next w:val="a"/>
    <w:link w:val="20"/>
    <w:uiPriority w:val="99"/>
    <w:qFormat/>
    <w:rsid w:val="002B48A8"/>
    <w:pPr>
      <w:keepNext/>
      <w:suppressAutoHyphens w:val="0"/>
      <w:jc w:val="center"/>
      <w:outlineLvl w:val="1"/>
    </w:pPr>
    <w:rPr>
      <w:sz w:val="28"/>
      <w:lang w:eastAsia="ru-RU"/>
    </w:rPr>
  </w:style>
  <w:style w:type="paragraph" w:styleId="3">
    <w:name w:val="heading 3"/>
    <w:basedOn w:val="a"/>
    <w:next w:val="a"/>
    <w:link w:val="30"/>
    <w:qFormat/>
    <w:rsid w:val="006018DD"/>
    <w:pPr>
      <w:keepNext/>
      <w:numPr>
        <w:ilvl w:val="2"/>
        <w:numId w:val="1"/>
      </w:numPr>
      <w:jc w:val="center"/>
      <w:outlineLvl w:val="2"/>
    </w:pPr>
    <w:rPr>
      <w:b/>
      <w:sz w:val="36"/>
    </w:rPr>
  </w:style>
  <w:style w:type="paragraph" w:styleId="4">
    <w:name w:val="heading 4"/>
    <w:basedOn w:val="a"/>
    <w:next w:val="a"/>
    <w:qFormat/>
    <w:rsid w:val="006018DD"/>
    <w:pPr>
      <w:keepNext/>
      <w:numPr>
        <w:ilvl w:val="3"/>
        <w:numId w:val="1"/>
      </w:numPr>
      <w:spacing w:before="240" w:after="60"/>
      <w:outlineLvl w:val="3"/>
    </w:pPr>
    <w:rPr>
      <w:b/>
      <w:bCs/>
      <w:sz w:val="28"/>
      <w:szCs w:val="28"/>
    </w:rPr>
  </w:style>
  <w:style w:type="paragraph" w:styleId="6">
    <w:name w:val="heading 6"/>
    <w:basedOn w:val="a"/>
    <w:next w:val="a"/>
    <w:qFormat/>
    <w:rsid w:val="006018DD"/>
    <w:pPr>
      <w:numPr>
        <w:ilvl w:val="5"/>
        <w:numId w:val="1"/>
      </w:numPr>
      <w:spacing w:before="240" w:after="60"/>
      <w:outlineLvl w:val="5"/>
    </w:pPr>
    <w:rPr>
      <w:b/>
      <w:bCs/>
      <w:sz w:val="22"/>
      <w:szCs w:val="22"/>
    </w:rPr>
  </w:style>
  <w:style w:type="paragraph" w:styleId="8">
    <w:name w:val="heading 8"/>
    <w:basedOn w:val="a"/>
    <w:next w:val="a"/>
    <w:qFormat/>
    <w:rsid w:val="006018DD"/>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6018DD"/>
    <w:rPr>
      <w:rFonts w:ascii="Symbol" w:hAnsi="Symbol" w:cs="Symbol"/>
    </w:rPr>
  </w:style>
  <w:style w:type="character" w:customStyle="1" w:styleId="WW8Num5z0">
    <w:name w:val="WW8Num5z0"/>
    <w:rsid w:val="006018DD"/>
    <w:rPr>
      <w:rFonts w:ascii="Symbol" w:hAnsi="Symbol" w:cs="Symbol"/>
    </w:rPr>
  </w:style>
  <w:style w:type="character" w:customStyle="1" w:styleId="WW8Num6z0">
    <w:name w:val="WW8Num6z0"/>
    <w:rsid w:val="006018DD"/>
    <w:rPr>
      <w:rFonts w:ascii="Symbol" w:hAnsi="Symbol" w:cs="Symbol"/>
    </w:rPr>
  </w:style>
  <w:style w:type="character" w:customStyle="1" w:styleId="WW8Num7z2">
    <w:name w:val="WW8Num7z2"/>
    <w:rsid w:val="006018DD"/>
    <w:rPr>
      <w:sz w:val="28"/>
      <w:szCs w:val="28"/>
    </w:rPr>
  </w:style>
  <w:style w:type="character" w:customStyle="1" w:styleId="WW8Num8z2">
    <w:name w:val="WW8Num8z2"/>
    <w:rsid w:val="006018DD"/>
    <w:rPr>
      <w:rFonts w:ascii="Wingdings" w:hAnsi="Wingdings" w:cs="Wingdings"/>
    </w:rPr>
  </w:style>
  <w:style w:type="character" w:customStyle="1" w:styleId="WW8Num7z0">
    <w:name w:val="WW8Num7z0"/>
    <w:rsid w:val="006018DD"/>
    <w:rPr>
      <w:rFonts w:ascii="Symbol" w:hAnsi="Symbol" w:cs="Symbol"/>
    </w:rPr>
  </w:style>
  <w:style w:type="character" w:customStyle="1" w:styleId="WW8Num9z0">
    <w:name w:val="WW8Num9z0"/>
    <w:rsid w:val="006018DD"/>
    <w:rPr>
      <w:rFonts w:ascii="Symbol" w:hAnsi="Symbol" w:cs="Symbol"/>
    </w:rPr>
  </w:style>
  <w:style w:type="character" w:customStyle="1" w:styleId="WW8Num10z0">
    <w:name w:val="WW8Num10z0"/>
    <w:rsid w:val="006018DD"/>
    <w:rPr>
      <w:rFonts w:ascii="Symbol" w:hAnsi="Symbol" w:cs="Symbol"/>
    </w:rPr>
  </w:style>
  <w:style w:type="character" w:customStyle="1" w:styleId="WW8Num11z2">
    <w:name w:val="WW8Num11z2"/>
    <w:rsid w:val="006018DD"/>
    <w:rPr>
      <w:sz w:val="28"/>
      <w:szCs w:val="28"/>
    </w:rPr>
  </w:style>
  <w:style w:type="character" w:customStyle="1" w:styleId="WW8Num12z2">
    <w:name w:val="WW8Num12z2"/>
    <w:rsid w:val="006018DD"/>
    <w:rPr>
      <w:sz w:val="28"/>
      <w:szCs w:val="28"/>
    </w:rPr>
  </w:style>
  <w:style w:type="character" w:customStyle="1" w:styleId="WW8Num8z0">
    <w:name w:val="WW8Num8z0"/>
    <w:rsid w:val="006018DD"/>
    <w:rPr>
      <w:rFonts w:ascii="Symbol" w:hAnsi="Symbol" w:cs="Symbol"/>
    </w:rPr>
  </w:style>
  <w:style w:type="character" w:customStyle="1" w:styleId="WW8Num11z0">
    <w:name w:val="WW8Num11z0"/>
    <w:rsid w:val="006018DD"/>
    <w:rPr>
      <w:rFonts w:ascii="Symbol" w:hAnsi="Symbol" w:cs="OpenSymbol"/>
    </w:rPr>
  </w:style>
  <w:style w:type="character" w:customStyle="1" w:styleId="WW8Num12z0">
    <w:name w:val="WW8Num12z0"/>
    <w:rsid w:val="006018DD"/>
    <w:rPr>
      <w:rFonts w:ascii="Symbol" w:hAnsi="Symbol" w:cs="Symbol"/>
    </w:rPr>
  </w:style>
  <w:style w:type="character" w:customStyle="1" w:styleId="WW8Num13z0">
    <w:name w:val="WW8Num13z0"/>
    <w:rsid w:val="006018DD"/>
    <w:rPr>
      <w:sz w:val="28"/>
      <w:szCs w:val="28"/>
    </w:rPr>
  </w:style>
  <w:style w:type="character" w:customStyle="1" w:styleId="WW8Num14z2">
    <w:name w:val="WW8Num14z2"/>
    <w:rsid w:val="006018DD"/>
    <w:rPr>
      <w:rFonts w:ascii="Wingdings" w:hAnsi="Wingdings" w:cs="Wingdings"/>
    </w:rPr>
  </w:style>
  <w:style w:type="character" w:customStyle="1" w:styleId="WW8Num15z0">
    <w:name w:val="WW8Num15z0"/>
    <w:rsid w:val="006018DD"/>
    <w:rPr>
      <w:rFonts w:ascii="Symbol" w:hAnsi="Symbol" w:cs="Symbol"/>
    </w:rPr>
  </w:style>
  <w:style w:type="character" w:customStyle="1" w:styleId="WW8Num16z0">
    <w:name w:val="WW8Num16z0"/>
    <w:rsid w:val="006018DD"/>
    <w:rPr>
      <w:b/>
    </w:rPr>
  </w:style>
  <w:style w:type="character" w:customStyle="1" w:styleId="WW8Num17z2">
    <w:name w:val="WW8Num17z2"/>
    <w:rsid w:val="006018DD"/>
    <w:rPr>
      <w:rFonts w:ascii="Wingdings" w:hAnsi="Wingdings" w:cs="Wingdings"/>
    </w:rPr>
  </w:style>
  <w:style w:type="character" w:customStyle="1" w:styleId="WW8Num18z2">
    <w:name w:val="WW8Num18z2"/>
    <w:rsid w:val="006018DD"/>
    <w:rPr>
      <w:sz w:val="28"/>
      <w:szCs w:val="28"/>
    </w:rPr>
  </w:style>
  <w:style w:type="character" w:customStyle="1" w:styleId="WW8Num19z2">
    <w:name w:val="WW8Num19z2"/>
    <w:rsid w:val="006018DD"/>
    <w:rPr>
      <w:sz w:val="28"/>
      <w:szCs w:val="28"/>
    </w:rPr>
  </w:style>
  <w:style w:type="character" w:customStyle="1" w:styleId="WW8Num6z1">
    <w:name w:val="WW8Num6z1"/>
    <w:rsid w:val="006018DD"/>
    <w:rPr>
      <w:rFonts w:ascii="Courier New" w:hAnsi="Courier New" w:cs="Courier New"/>
    </w:rPr>
  </w:style>
  <w:style w:type="character" w:customStyle="1" w:styleId="WW8Num6z2">
    <w:name w:val="WW8Num6z2"/>
    <w:rsid w:val="006018DD"/>
    <w:rPr>
      <w:rFonts w:ascii="Wingdings" w:hAnsi="Wingdings" w:cs="Wingdings"/>
    </w:rPr>
  </w:style>
  <w:style w:type="character" w:customStyle="1" w:styleId="WW8Num8z1">
    <w:name w:val="WW8Num8z1"/>
    <w:rsid w:val="006018DD"/>
    <w:rPr>
      <w:rFonts w:ascii="Courier New" w:hAnsi="Courier New" w:cs="Courier New"/>
    </w:rPr>
  </w:style>
  <w:style w:type="character" w:customStyle="1" w:styleId="WW8Num14z0">
    <w:name w:val="WW8Num14z0"/>
    <w:rsid w:val="006018DD"/>
    <w:rPr>
      <w:rFonts w:ascii="Symbol" w:hAnsi="Symbol" w:cs="Symbol"/>
    </w:rPr>
  </w:style>
  <w:style w:type="character" w:customStyle="1" w:styleId="WW8Num14z4">
    <w:name w:val="WW8Num14z4"/>
    <w:rsid w:val="006018DD"/>
    <w:rPr>
      <w:rFonts w:ascii="Courier New" w:hAnsi="Courier New" w:cs="Courier New"/>
    </w:rPr>
  </w:style>
  <w:style w:type="character" w:customStyle="1" w:styleId="WW8Num15z1">
    <w:name w:val="WW8Num15z1"/>
    <w:rsid w:val="006018DD"/>
    <w:rPr>
      <w:rFonts w:ascii="Courier New" w:hAnsi="Courier New" w:cs="Courier New"/>
    </w:rPr>
  </w:style>
  <w:style w:type="character" w:customStyle="1" w:styleId="WW8Num15z2">
    <w:name w:val="WW8Num15z2"/>
    <w:rsid w:val="006018DD"/>
    <w:rPr>
      <w:rFonts w:ascii="Wingdings" w:hAnsi="Wingdings" w:cs="Wingdings"/>
    </w:rPr>
  </w:style>
  <w:style w:type="character" w:customStyle="1" w:styleId="WW8Num17z0">
    <w:name w:val="WW8Num17z0"/>
    <w:rsid w:val="006018DD"/>
    <w:rPr>
      <w:rFonts w:ascii="Symbol" w:hAnsi="Symbol" w:cs="Symbol"/>
    </w:rPr>
  </w:style>
  <w:style w:type="character" w:customStyle="1" w:styleId="WW8Num17z1">
    <w:name w:val="WW8Num17z1"/>
    <w:rsid w:val="006018DD"/>
    <w:rPr>
      <w:rFonts w:ascii="Courier New" w:hAnsi="Courier New" w:cs="Courier New"/>
    </w:rPr>
  </w:style>
  <w:style w:type="character" w:customStyle="1" w:styleId="WW8Num19z0">
    <w:name w:val="WW8Num19z0"/>
    <w:rsid w:val="006018DD"/>
    <w:rPr>
      <w:b/>
    </w:rPr>
  </w:style>
  <w:style w:type="character" w:customStyle="1" w:styleId="WW8Num21z0">
    <w:name w:val="WW8Num21z0"/>
    <w:rsid w:val="006018DD"/>
    <w:rPr>
      <w:rFonts w:ascii="Symbol" w:hAnsi="Symbol" w:cs="Symbol"/>
    </w:rPr>
  </w:style>
  <w:style w:type="character" w:customStyle="1" w:styleId="WW8Num21z1">
    <w:name w:val="WW8Num21z1"/>
    <w:rsid w:val="006018DD"/>
    <w:rPr>
      <w:rFonts w:ascii="Courier New" w:hAnsi="Courier New" w:cs="Courier New"/>
    </w:rPr>
  </w:style>
  <w:style w:type="character" w:customStyle="1" w:styleId="WW8Num21z2">
    <w:name w:val="WW8Num21z2"/>
    <w:rsid w:val="006018DD"/>
    <w:rPr>
      <w:rFonts w:ascii="Wingdings" w:hAnsi="Wingdings" w:cs="Wingdings"/>
    </w:rPr>
  </w:style>
  <w:style w:type="character" w:customStyle="1" w:styleId="WW8Num22z0">
    <w:name w:val="WW8Num22z0"/>
    <w:rsid w:val="006018DD"/>
    <w:rPr>
      <w:rFonts w:ascii="Symbol" w:hAnsi="Symbol" w:cs="Symbol"/>
    </w:rPr>
  </w:style>
  <w:style w:type="character" w:customStyle="1" w:styleId="WW8Num22z1">
    <w:name w:val="WW8Num22z1"/>
    <w:rsid w:val="006018DD"/>
    <w:rPr>
      <w:rFonts w:ascii="Courier New" w:hAnsi="Courier New" w:cs="Courier New"/>
    </w:rPr>
  </w:style>
  <w:style w:type="character" w:customStyle="1" w:styleId="WW8Num22z2">
    <w:name w:val="WW8Num22z2"/>
    <w:rsid w:val="006018DD"/>
    <w:rPr>
      <w:rFonts w:ascii="Wingdings" w:hAnsi="Wingdings" w:cs="Wingdings"/>
    </w:rPr>
  </w:style>
  <w:style w:type="character" w:customStyle="1" w:styleId="WW8Num25z0">
    <w:name w:val="WW8Num25z0"/>
    <w:rsid w:val="006018DD"/>
    <w:rPr>
      <w:rFonts w:ascii="Symbol" w:hAnsi="Symbol" w:cs="Symbol"/>
    </w:rPr>
  </w:style>
  <w:style w:type="character" w:customStyle="1" w:styleId="WW8Num25z1">
    <w:name w:val="WW8Num25z1"/>
    <w:rsid w:val="006018DD"/>
    <w:rPr>
      <w:rFonts w:ascii="Courier New" w:hAnsi="Courier New" w:cs="Courier New"/>
    </w:rPr>
  </w:style>
  <w:style w:type="character" w:customStyle="1" w:styleId="WW8Num25z2">
    <w:name w:val="WW8Num25z2"/>
    <w:rsid w:val="006018DD"/>
    <w:rPr>
      <w:rFonts w:ascii="Wingdings" w:hAnsi="Wingdings" w:cs="Wingdings"/>
    </w:rPr>
  </w:style>
  <w:style w:type="character" w:customStyle="1" w:styleId="WW8Num30z0">
    <w:name w:val="WW8Num30z0"/>
    <w:rsid w:val="006018DD"/>
    <w:rPr>
      <w:rFonts w:ascii="Symbol" w:hAnsi="Symbol" w:cs="Symbol"/>
    </w:rPr>
  </w:style>
  <w:style w:type="character" w:customStyle="1" w:styleId="WW8Num30z1">
    <w:name w:val="WW8Num30z1"/>
    <w:rsid w:val="006018DD"/>
    <w:rPr>
      <w:rFonts w:ascii="Courier New" w:hAnsi="Courier New" w:cs="Courier New"/>
    </w:rPr>
  </w:style>
  <w:style w:type="character" w:customStyle="1" w:styleId="WW8Num30z2">
    <w:name w:val="WW8Num30z2"/>
    <w:rsid w:val="006018DD"/>
    <w:rPr>
      <w:rFonts w:ascii="Wingdings" w:hAnsi="Wingdings" w:cs="Wingdings"/>
    </w:rPr>
  </w:style>
  <w:style w:type="character" w:customStyle="1" w:styleId="WW8Num38z0">
    <w:name w:val="WW8Num38z0"/>
    <w:rsid w:val="006018DD"/>
    <w:rPr>
      <w:color w:val="FF0000"/>
    </w:rPr>
  </w:style>
  <w:style w:type="character" w:customStyle="1" w:styleId="WW8Num40z0">
    <w:name w:val="WW8Num40z0"/>
    <w:rsid w:val="006018DD"/>
    <w:rPr>
      <w:rFonts w:ascii="Symbol" w:hAnsi="Symbol" w:cs="Symbol"/>
    </w:rPr>
  </w:style>
  <w:style w:type="character" w:customStyle="1" w:styleId="WW8Num40z1">
    <w:name w:val="WW8Num40z1"/>
    <w:rsid w:val="006018DD"/>
    <w:rPr>
      <w:rFonts w:ascii="Courier New" w:hAnsi="Courier New" w:cs="Courier New"/>
    </w:rPr>
  </w:style>
  <w:style w:type="character" w:customStyle="1" w:styleId="WW8Num40z2">
    <w:name w:val="WW8Num40z2"/>
    <w:rsid w:val="006018DD"/>
    <w:rPr>
      <w:rFonts w:ascii="Wingdings" w:hAnsi="Wingdings" w:cs="Wingdings"/>
    </w:rPr>
  </w:style>
  <w:style w:type="character" w:customStyle="1" w:styleId="WW8Num41z0">
    <w:name w:val="WW8Num41z0"/>
    <w:rsid w:val="006018DD"/>
    <w:rPr>
      <w:rFonts w:ascii="Symbol" w:hAnsi="Symbol" w:cs="Symbol"/>
    </w:rPr>
  </w:style>
  <w:style w:type="character" w:customStyle="1" w:styleId="WW8Num41z1">
    <w:name w:val="WW8Num41z1"/>
    <w:rsid w:val="006018DD"/>
    <w:rPr>
      <w:rFonts w:ascii="Courier New" w:hAnsi="Courier New" w:cs="Courier New"/>
    </w:rPr>
  </w:style>
  <w:style w:type="character" w:customStyle="1" w:styleId="WW8Num41z2">
    <w:name w:val="WW8Num41z2"/>
    <w:rsid w:val="006018DD"/>
    <w:rPr>
      <w:rFonts w:ascii="Wingdings" w:hAnsi="Wingdings" w:cs="Wingdings"/>
    </w:rPr>
  </w:style>
  <w:style w:type="character" w:customStyle="1" w:styleId="WW8Num46z0">
    <w:name w:val="WW8Num46z0"/>
    <w:rsid w:val="006018DD"/>
    <w:rPr>
      <w:rFonts w:ascii="Times New Roman" w:eastAsia="Times New Roman" w:hAnsi="Times New Roman" w:cs="Times New Roman"/>
    </w:rPr>
  </w:style>
  <w:style w:type="character" w:customStyle="1" w:styleId="WW8Num46z1">
    <w:name w:val="WW8Num46z1"/>
    <w:rsid w:val="006018DD"/>
    <w:rPr>
      <w:rFonts w:ascii="Courier New" w:hAnsi="Courier New" w:cs="Courier New"/>
    </w:rPr>
  </w:style>
  <w:style w:type="character" w:customStyle="1" w:styleId="WW8Num46z2">
    <w:name w:val="WW8Num46z2"/>
    <w:rsid w:val="006018DD"/>
    <w:rPr>
      <w:rFonts w:ascii="Wingdings" w:hAnsi="Wingdings" w:cs="Wingdings"/>
    </w:rPr>
  </w:style>
  <w:style w:type="character" w:customStyle="1" w:styleId="WW8Num46z3">
    <w:name w:val="WW8Num46z3"/>
    <w:rsid w:val="006018DD"/>
    <w:rPr>
      <w:rFonts w:ascii="Symbol" w:hAnsi="Symbol" w:cs="Symbol"/>
    </w:rPr>
  </w:style>
  <w:style w:type="character" w:customStyle="1" w:styleId="11">
    <w:name w:val="Основной шрифт абзаца1"/>
    <w:rsid w:val="006018DD"/>
  </w:style>
  <w:style w:type="character" w:styleId="a3">
    <w:name w:val="page number"/>
    <w:basedOn w:val="11"/>
    <w:uiPriority w:val="99"/>
    <w:rsid w:val="006018DD"/>
  </w:style>
  <w:style w:type="character" w:customStyle="1" w:styleId="a4">
    <w:name w:val="Основной текст Знак"/>
    <w:basedOn w:val="11"/>
    <w:uiPriority w:val="99"/>
    <w:rsid w:val="006018DD"/>
    <w:rPr>
      <w:sz w:val="24"/>
      <w:szCs w:val="24"/>
      <w:lang w:val="ru-RU" w:eastAsia="ar-SA" w:bidi="ar-SA"/>
    </w:rPr>
  </w:style>
  <w:style w:type="character" w:styleId="a5">
    <w:name w:val="Hyperlink"/>
    <w:basedOn w:val="11"/>
    <w:uiPriority w:val="99"/>
    <w:rsid w:val="006018DD"/>
    <w:rPr>
      <w:color w:val="0000FF"/>
      <w:u w:val="single"/>
    </w:rPr>
  </w:style>
  <w:style w:type="character" w:customStyle="1" w:styleId="12">
    <w:name w:val="Знак Знак1"/>
    <w:basedOn w:val="11"/>
    <w:rsid w:val="006018DD"/>
    <w:rPr>
      <w:b/>
      <w:sz w:val="28"/>
      <w:szCs w:val="28"/>
      <w:lang w:val="ru-RU" w:eastAsia="ar-SA" w:bidi="ar-SA"/>
    </w:rPr>
  </w:style>
  <w:style w:type="character" w:customStyle="1" w:styleId="a6">
    <w:name w:val="Знак Знак"/>
    <w:basedOn w:val="11"/>
    <w:rsid w:val="006018DD"/>
    <w:rPr>
      <w:b/>
      <w:sz w:val="36"/>
      <w:lang w:val="ru-RU" w:eastAsia="ar-SA" w:bidi="ar-SA"/>
    </w:rPr>
  </w:style>
  <w:style w:type="character" w:customStyle="1" w:styleId="a7">
    <w:name w:val="Основной текст Знак Знак Знак Знак"/>
    <w:basedOn w:val="11"/>
    <w:rsid w:val="006018DD"/>
    <w:rPr>
      <w:sz w:val="24"/>
      <w:szCs w:val="24"/>
      <w:lang w:val="ru-RU" w:eastAsia="ar-SA" w:bidi="ar-SA"/>
    </w:rPr>
  </w:style>
  <w:style w:type="character" w:customStyle="1" w:styleId="a8">
    <w:name w:val="Символ нумерации"/>
    <w:rsid w:val="006018DD"/>
    <w:rPr>
      <w:sz w:val="28"/>
      <w:szCs w:val="28"/>
    </w:rPr>
  </w:style>
  <w:style w:type="character" w:customStyle="1" w:styleId="a9">
    <w:name w:val="Маркеры списка"/>
    <w:rsid w:val="006018DD"/>
    <w:rPr>
      <w:rFonts w:ascii="OpenSymbol" w:eastAsia="OpenSymbol" w:hAnsi="OpenSymbol" w:cs="OpenSymbol"/>
    </w:rPr>
  </w:style>
  <w:style w:type="paragraph" w:customStyle="1" w:styleId="aa">
    <w:name w:val="Заголовок"/>
    <w:basedOn w:val="a"/>
    <w:next w:val="ab"/>
    <w:rsid w:val="006018DD"/>
    <w:pPr>
      <w:keepNext/>
      <w:spacing w:before="240" w:after="120"/>
    </w:pPr>
    <w:rPr>
      <w:rFonts w:ascii="Arial" w:eastAsia="Microsoft YaHei" w:hAnsi="Arial" w:cs="Mangal"/>
      <w:sz w:val="28"/>
      <w:szCs w:val="28"/>
    </w:rPr>
  </w:style>
  <w:style w:type="paragraph" w:styleId="ab">
    <w:name w:val="Body Text"/>
    <w:aliases w:val="Основной текст Знак Знак"/>
    <w:basedOn w:val="a"/>
    <w:link w:val="13"/>
    <w:rsid w:val="006018DD"/>
    <w:pPr>
      <w:spacing w:after="120"/>
    </w:pPr>
    <w:rPr>
      <w:sz w:val="24"/>
      <w:szCs w:val="24"/>
    </w:rPr>
  </w:style>
  <w:style w:type="paragraph" w:styleId="ac">
    <w:name w:val="List"/>
    <w:basedOn w:val="ab"/>
    <w:rsid w:val="006018DD"/>
    <w:rPr>
      <w:rFonts w:cs="Mangal"/>
    </w:rPr>
  </w:style>
  <w:style w:type="paragraph" w:customStyle="1" w:styleId="14">
    <w:name w:val="Название1"/>
    <w:basedOn w:val="a"/>
    <w:rsid w:val="006018DD"/>
    <w:pPr>
      <w:suppressLineNumbers/>
      <w:spacing w:before="120" w:after="120"/>
    </w:pPr>
    <w:rPr>
      <w:rFonts w:cs="Mangal"/>
      <w:i/>
      <w:iCs/>
      <w:sz w:val="24"/>
      <w:szCs w:val="24"/>
    </w:rPr>
  </w:style>
  <w:style w:type="paragraph" w:customStyle="1" w:styleId="15">
    <w:name w:val="Указатель1"/>
    <w:basedOn w:val="a"/>
    <w:rsid w:val="006018DD"/>
    <w:pPr>
      <w:suppressLineNumbers/>
    </w:pPr>
    <w:rPr>
      <w:rFonts w:cs="Mangal"/>
    </w:rPr>
  </w:style>
  <w:style w:type="paragraph" w:styleId="ad">
    <w:name w:val="Body Text Indent"/>
    <w:basedOn w:val="a"/>
    <w:rsid w:val="006018DD"/>
    <w:pPr>
      <w:ind w:firstLine="709"/>
      <w:jc w:val="both"/>
    </w:pPr>
    <w:rPr>
      <w:sz w:val="24"/>
    </w:rPr>
  </w:style>
  <w:style w:type="paragraph" w:customStyle="1" w:styleId="16">
    <w:name w:val="Схема документа1"/>
    <w:basedOn w:val="a"/>
    <w:rsid w:val="006018DD"/>
    <w:pPr>
      <w:shd w:val="clear" w:color="auto" w:fill="000080"/>
    </w:pPr>
    <w:rPr>
      <w:rFonts w:ascii="Tahoma" w:hAnsi="Tahoma" w:cs="Tahoma"/>
    </w:rPr>
  </w:style>
  <w:style w:type="paragraph" w:styleId="ae">
    <w:name w:val="Title"/>
    <w:basedOn w:val="a"/>
    <w:next w:val="af"/>
    <w:qFormat/>
    <w:rsid w:val="006018DD"/>
    <w:pPr>
      <w:jc w:val="center"/>
    </w:pPr>
    <w:rPr>
      <w:sz w:val="28"/>
      <w:szCs w:val="24"/>
    </w:rPr>
  </w:style>
  <w:style w:type="paragraph" w:styleId="af">
    <w:name w:val="Subtitle"/>
    <w:basedOn w:val="aa"/>
    <w:next w:val="ab"/>
    <w:qFormat/>
    <w:rsid w:val="006018DD"/>
    <w:pPr>
      <w:jc w:val="center"/>
    </w:pPr>
    <w:rPr>
      <w:i/>
      <w:iCs/>
    </w:rPr>
  </w:style>
  <w:style w:type="paragraph" w:styleId="af0">
    <w:name w:val="footer"/>
    <w:basedOn w:val="a"/>
    <w:link w:val="af1"/>
    <w:uiPriority w:val="99"/>
    <w:rsid w:val="006018DD"/>
    <w:pPr>
      <w:tabs>
        <w:tab w:val="center" w:pos="4677"/>
        <w:tab w:val="right" w:pos="9355"/>
      </w:tabs>
    </w:pPr>
    <w:rPr>
      <w:sz w:val="24"/>
      <w:szCs w:val="24"/>
    </w:rPr>
  </w:style>
  <w:style w:type="paragraph" w:customStyle="1" w:styleId="af2">
    <w:name w:val="Таблицы (моноширинный)"/>
    <w:basedOn w:val="a"/>
    <w:next w:val="a"/>
    <w:uiPriority w:val="99"/>
    <w:rsid w:val="006018DD"/>
    <w:pPr>
      <w:widowControl w:val="0"/>
      <w:autoSpaceDE w:val="0"/>
      <w:jc w:val="both"/>
    </w:pPr>
    <w:rPr>
      <w:rFonts w:ascii="Courier New" w:hAnsi="Courier New" w:cs="Courier New"/>
      <w:sz w:val="24"/>
      <w:szCs w:val="24"/>
    </w:rPr>
  </w:style>
  <w:style w:type="paragraph" w:styleId="af3">
    <w:name w:val="Normal (Web)"/>
    <w:basedOn w:val="a"/>
    <w:rsid w:val="006018DD"/>
    <w:pPr>
      <w:spacing w:before="280" w:after="280"/>
    </w:pPr>
    <w:rPr>
      <w:color w:val="000000"/>
      <w:sz w:val="24"/>
      <w:szCs w:val="24"/>
    </w:rPr>
  </w:style>
  <w:style w:type="paragraph" w:styleId="21">
    <w:name w:val="envelope return"/>
    <w:basedOn w:val="a"/>
    <w:rsid w:val="006018DD"/>
    <w:rPr>
      <w:rFonts w:ascii="Arial" w:hAnsi="Arial" w:cs="Arial"/>
    </w:rPr>
  </w:style>
  <w:style w:type="paragraph" w:customStyle="1" w:styleId="ConsNormal">
    <w:name w:val="ConsNormal"/>
    <w:rsid w:val="006018DD"/>
    <w:pPr>
      <w:widowControl w:val="0"/>
      <w:suppressAutoHyphens/>
      <w:autoSpaceDE w:val="0"/>
      <w:ind w:firstLine="720"/>
    </w:pPr>
    <w:rPr>
      <w:rFonts w:ascii="Arial" w:hAnsi="Arial" w:cs="Arial"/>
      <w:lang w:eastAsia="ar-SA"/>
    </w:rPr>
  </w:style>
  <w:style w:type="paragraph" w:customStyle="1" w:styleId="ConsNonformat">
    <w:name w:val="ConsNonformat"/>
    <w:rsid w:val="006018DD"/>
    <w:pPr>
      <w:widowControl w:val="0"/>
      <w:suppressAutoHyphens/>
      <w:autoSpaceDE w:val="0"/>
    </w:pPr>
    <w:rPr>
      <w:rFonts w:ascii="Courier New" w:hAnsi="Courier New" w:cs="Courier New"/>
      <w:lang w:eastAsia="ar-SA"/>
    </w:rPr>
  </w:style>
  <w:style w:type="paragraph" w:customStyle="1" w:styleId="af4">
    <w:name w:val="Стиль"/>
    <w:rsid w:val="006018DD"/>
    <w:pPr>
      <w:suppressAutoHyphens/>
    </w:pPr>
    <w:rPr>
      <w:b/>
      <w:lang w:eastAsia="ar-SA"/>
    </w:rPr>
  </w:style>
  <w:style w:type="paragraph" w:customStyle="1" w:styleId="210">
    <w:name w:val="Основной текст с отступом 21"/>
    <w:basedOn w:val="a"/>
    <w:rsid w:val="006018DD"/>
    <w:pPr>
      <w:spacing w:after="120" w:line="480" w:lineRule="auto"/>
      <w:ind w:left="283"/>
    </w:pPr>
    <w:rPr>
      <w:sz w:val="24"/>
      <w:szCs w:val="24"/>
    </w:rPr>
  </w:style>
  <w:style w:type="paragraph" w:styleId="HTML">
    <w:name w:val="HTML Preformatted"/>
    <w:basedOn w:val="a"/>
    <w:rsid w:val="0060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Title">
    <w:name w:val="ConsTitle"/>
    <w:rsid w:val="006018DD"/>
    <w:pPr>
      <w:widowControl w:val="0"/>
      <w:suppressAutoHyphens/>
      <w:autoSpaceDE w:val="0"/>
    </w:pPr>
    <w:rPr>
      <w:rFonts w:ascii="Arial" w:hAnsi="Arial" w:cs="Arial"/>
      <w:b/>
      <w:bCs/>
      <w:sz w:val="16"/>
      <w:szCs w:val="16"/>
      <w:lang w:eastAsia="ar-SA"/>
    </w:rPr>
  </w:style>
  <w:style w:type="paragraph" w:customStyle="1" w:styleId="ConsCell">
    <w:name w:val="ConsCell"/>
    <w:rsid w:val="006018DD"/>
    <w:pPr>
      <w:widowControl w:val="0"/>
      <w:suppressAutoHyphens/>
      <w:autoSpaceDE w:val="0"/>
    </w:pPr>
    <w:rPr>
      <w:rFonts w:ascii="Arial" w:hAnsi="Arial" w:cs="Arial"/>
      <w:lang w:eastAsia="ar-SA"/>
    </w:rPr>
  </w:style>
  <w:style w:type="paragraph" w:customStyle="1" w:styleId="xl46">
    <w:name w:val="xl46"/>
    <w:basedOn w:val="a"/>
    <w:rsid w:val="006018DD"/>
    <w:pPr>
      <w:pBdr>
        <w:left w:val="single" w:sz="4" w:space="0" w:color="000000"/>
        <w:bottom w:val="single" w:sz="4" w:space="0" w:color="000000"/>
      </w:pBdr>
      <w:spacing w:before="100" w:after="100"/>
    </w:pPr>
    <w:rPr>
      <w:rFonts w:ascii="Bookman Old Style" w:hAnsi="Bookman Old Style" w:cs="Bookman Old Style"/>
      <w:b/>
      <w:sz w:val="24"/>
    </w:rPr>
  </w:style>
  <w:style w:type="paragraph" w:customStyle="1" w:styleId="17">
    <w:name w:val="Текст1"/>
    <w:basedOn w:val="a"/>
    <w:rsid w:val="006018DD"/>
    <w:rPr>
      <w:rFonts w:ascii="Courier New" w:hAnsi="Courier New" w:cs="Courier New"/>
    </w:rPr>
  </w:style>
  <w:style w:type="paragraph" w:customStyle="1" w:styleId="BodyText31">
    <w:name w:val="Body Text 31"/>
    <w:basedOn w:val="a"/>
    <w:rsid w:val="006018DD"/>
    <w:rPr>
      <w:sz w:val="28"/>
      <w:lang w:val="en-US"/>
    </w:rPr>
  </w:style>
  <w:style w:type="paragraph" w:customStyle="1" w:styleId="31">
    <w:name w:val="Основной текст с отступом 31"/>
    <w:basedOn w:val="a"/>
    <w:rsid w:val="006018DD"/>
    <w:pPr>
      <w:spacing w:after="120" w:line="360" w:lineRule="exact"/>
      <w:ind w:left="283" w:firstLine="709"/>
      <w:jc w:val="both"/>
    </w:pPr>
    <w:rPr>
      <w:sz w:val="16"/>
      <w:szCs w:val="16"/>
    </w:rPr>
  </w:style>
  <w:style w:type="paragraph" w:styleId="af5">
    <w:name w:val="E-mail Signature"/>
    <w:basedOn w:val="a"/>
    <w:link w:val="af6"/>
    <w:uiPriority w:val="99"/>
    <w:rsid w:val="006018DD"/>
    <w:rPr>
      <w:sz w:val="24"/>
      <w:szCs w:val="24"/>
    </w:rPr>
  </w:style>
  <w:style w:type="paragraph" w:styleId="af7">
    <w:name w:val="No Spacing"/>
    <w:qFormat/>
    <w:rsid w:val="006018DD"/>
    <w:pPr>
      <w:suppressAutoHyphens/>
    </w:pPr>
    <w:rPr>
      <w:lang w:eastAsia="ar-SA"/>
    </w:rPr>
  </w:style>
  <w:style w:type="paragraph" w:customStyle="1" w:styleId="numb3">
    <w:name w:val="numb 3"/>
    <w:basedOn w:val="a"/>
    <w:rsid w:val="006018DD"/>
    <w:pPr>
      <w:jc w:val="center"/>
    </w:pPr>
    <w:rPr>
      <w:rFonts w:ascii="Arial" w:hAnsi="Arial" w:cs="Arial"/>
      <w:b/>
      <w:sz w:val="24"/>
    </w:rPr>
  </w:style>
  <w:style w:type="paragraph" w:customStyle="1" w:styleId="af8">
    <w:name w:val="Заголовок статьи"/>
    <w:basedOn w:val="a"/>
    <w:next w:val="a"/>
    <w:rsid w:val="006018DD"/>
    <w:pPr>
      <w:autoSpaceDE w:val="0"/>
      <w:ind w:left="1612" w:hanging="892"/>
      <w:jc w:val="both"/>
    </w:pPr>
    <w:rPr>
      <w:rFonts w:ascii="Arial" w:hAnsi="Arial" w:cs="Arial"/>
    </w:rPr>
  </w:style>
  <w:style w:type="paragraph" w:customStyle="1" w:styleId="af9">
    <w:name w:val="Содержимое таблицы"/>
    <w:basedOn w:val="a"/>
    <w:rsid w:val="006018DD"/>
    <w:pPr>
      <w:suppressLineNumbers/>
    </w:pPr>
  </w:style>
  <w:style w:type="paragraph" w:customStyle="1" w:styleId="afa">
    <w:name w:val="Заголовок таблицы"/>
    <w:basedOn w:val="af9"/>
    <w:rsid w:val="006018DD"/>
    <w:pPr>
      <w:jc w:val="center"/>
    </w:pPr>
    <w:rPr>
      <w:b/>
      <w:bCs/>
    </w:rPr>
  </w:style>
  <w:style w:type="paragraph" w:customStyle="1" w:styleId="afb">
    <w:name w:val="Содержимое врезки"/>
    <w:basedOn w:val="ab"/>
    <w:rsid w:val="006018DD"/>
  </w:style>
  <w:style w:type="paragraph" w:styleId="afc">
    <w:name w:val="header"/>
    <w:basedOn w:val="a"/>
    <w:rsid w:val="006018DD"/>
    <w:pPr>
      <w:suppressLineNumbers/>
      <w:tabs>
        <w:tab w:val="center" w:pos="4819"/>
        <w:tab w:val="right" w:pos="9638"/>
      </w:tabs>
    </w:pPr>
  </w:style>
  <w:style w:type="paragraph" w:customStyle="1" w:styleId="ConsPlusNormal">
    <w:name w:val="ConsPlusNormal"/>
    <w:rsid w:val="006018DD"/>
    <w:pPr>
      <w:widowControl w:val="0"/>
      <w:suppressAutoHyphens/>
      <w:spacing w:line="100" w:lineRule="atLeast"/>
      <w:ind w:firstLine="720"/>
    </w:pPr>
    <w:rPr>
      <w:rFonts w:ascii="Arial" w:hAnsi="Arial" w:cs="Arial"/>
      <w:sz w:val="24"/>
      <w:szCs w:val="24"/>
      <w:lang w:eastAsia="hi-IN" w:bidi="hi-IN"/>
    </w:rPr>
  </w:style>
  <w:style w:type="paragraph" w:customStyle="1" w:styleId="ConsPlusCell">
    <w:name w:val="ConsPlusCell"/>
    <w:rsid w:val="006018DD"/>
    <w:pPr>
      <w:suppressAutoHyphens/>
      <w:spacing w:line="100" w:lineRule="atLeast"/>
    </w:pPr>
    <w:rPr>
      <w:rFonts w:eastAsia="Calibri"/>
      <w:sz w:val="28"/>
      <w:szCs w:val="28"/>
      <w:lang w:eastAsia="hi-IN" w:bidi="hi-IN"/>
    </w:rPr>
  </w:style>
  <w:style w:type="paragraph" w:customStyle="1" w:styleId="1TimesNewRoman14pt">
    <w:name w:val="Стиль Заголовок 1 + Times New Roman 14 pt"/>
    <w:basedOn w:val="1"/>
    <w:rsid w:val="006018DD"/>
    <w:pPr>
      <w:widowControl w:val="0"/>
      <w:numPr>
        <w:numId w:val="0"/>
      </w:numPr>
      <w:autoSpaceDE w:val="0"/>
    </w:pPr>
    <w:rPr>
      <w:b w:val="0"/>
      <w:sz w:val="22"/>
      <w:szCs w:val="22"/>
    </w:rPr>
  </w:style>
  <w:style w:type="paragraph" w:customStyle="1" w:styleId="afd">
    <w:name w:val="Термин"/>
    <w:basedOn w:val="a"/>
    <w:next w:val="a"/>
    <w:uiPriority w:val="99"/>
    <w:rsid w:val="006018DD"/>
    <w:rPr>
      <w:sz w:val="24"/>
    </w:rPr>
  </w:style>
  <w:style w:type="paragraph" w:styleId="afe">
    <w:name w:val="endnote text"/>
    <w:basedOn w:val="a"/>
    <w:link w:val="aff"/>
    <w:uiPriority w:val="99"/>
    <w:rsid w:val="006018DD"/>
    <w:rPr>
      <w:rFonts w:ascii="Calibri" w:hAnsi="Calibri" w:cs="Calibri"/>
    </w:rPr>
  </w:style>
  <w:style w:type="paragraph" w:customStyle="1" w:styleId="18">
    <w:name w:val="Обычный1"/>
    <w:uiPriority w:val="99"/>
    <w:rsid w:val="006018DD"/>
    <w:pPr>
      <w:suppressAutoHyphens/>
    </w:pPr>
    <w:rPr>
      <w:rFonts w:ascii="Arial" w:hAnsi="Arial" w:cs="Arial"/>
      <w:lang w:eastAsia="ar-SA"/>
    </w:rPr>
  </w:style>
  <w:style w:type="paragraph" w:styleId="9">
    <w:name w:val="toc 9"/>
    <w:basedOn w:val="a"/>
    <w:next w:val="a"/>
    <w:uiPriority w:val="99"/>
    <w:rsid w:val="006018DD"/>
    <w:pPr>
      <w:ind w:left="-79"/>
    </w:pPr>
    <w:rPr>
      <w:sz w:val="18"/>
      <w:szCs w:val="18"/>
    </w:rPr>
  </w:style>
  <w:style w:type="paragraph" w:styleId="aff0">
    <w:name w:val="List Paragraph"/>
    <w:basedOn w:val="a"/>
    <w:uiPriority w:val="34"/>
    <w:qFormat/>
    <w:rsid w:val="00451426"/>
    <w:pPr>
      <w:suppressAutoHyphens w:val="0"/>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9"/>
    <w:rsid w:val="002B48A8"/>
    <w:rPr>
      <w:sz w:val="28"/>
    </w:rPr>
  </w:style>
  <w:style w:type="character" w:customStyle="1" w:styleId="10">
    <w:name w:val="Заголовок 1 Знак"/>
    <w:link w:val="1"/>
    <w:rsid w:val="002B48A8"/>
    <w:rPr>
      <w:b/>
      <w:sz w:val="28"/>
      <w:szCs w:val="28"/>
      <w:lang w:eastAsia="ar-SA"/>
    </w:rPr>
  </w:style>
  <w:style w:type="character" w:customStyle="1" w:styleId="30">
    <w:name w:val="Заголовок 3 Знак"/>
    <w:link w:val="3"/>
    <w:locked/>
    <w:rsid w:val="002B48A8"/>
    <w:rPr>
      <w:b/>
      <w:sz w:val="36"/>
      <w:lang w:eastAsia="ar-SA"/>
    </w:rPr>
  </w:style>
  <w:style w:type="character" w:styleId="aff1">
    <w:name w:val="FollowedHyperlink"/>
    <w:rsid w:val="002B48A8"/>
    <w:rPr>
      <w:color w:val="800080"/>
      <w:u w:val="single"/>
    </w:rPr>
  </w:style>
  <w:style w:type="character" w:customStyle="1" w:styleId="af1">
    <w:name w:val="Нижний колонтитул Знак"/>
    <w:link w:val="af0"/>
    <w:uiPriority w:val="99"/>
    <w:locked/>
    <w:rsid w:val="002B48A8"/>
    <w:rPr>
      <w:sz w:val="24"/>
      <w:szCs w:val="24"/>
      <w:lang w:eastAsia="ar-SA"/>
    </w:rPr>
  </w:style>
  <w:style w:type="character" w:customStyle="1" w:styleId="13">
    <w:name w:val="Основной текст Знак1"/>
    <w:aliases w:val="Основной текст Знак Знак Знак"/>
    <w:link w:val="ab"/>
    <w:rsid w:val="002B48A8"/>
    <w:rPr>
      <w:sz w:val="24"/>
      <w:szCs w:val="24"/>
      <w:lang w:eastAsia="ar-SA"/>
    </w:rPr>
  </w:style>
  <w:style w:type="paragraph" w:styleId="22">
    <w:name w:val="Body Text Indent 2"/>
    <w:basedOn w:val="a"/>
    <w:link w:val="23"/>
    <w:rsid w:val="002B48A8"/>
    <w:pPr>
      <w:suppressAutoHyphens w:val="0"/>
      <w:spacing w:after="120" w:line="480" w:lineRule="auto"/>
      <w:ind w:left="283"/>
    </w:pPr>
    <w:rPr>
      <w:sz w:val="24"/>
      <w:szCs w:val="24"/>
      <w:lang w:eastAsia="ru-RU"/>
    </w:rPr>
  </w:style>
  <w:style w:type="character" w:customStyle="1" w:styleId="23">
    <w:name w:val="Основной текст с отступом 2 Знак"/>
    <w:basedOn w:val="a0"/>
    <w:link w:val="22"/>
    <w:rsid w:val="002B48A8"/>
    <w:rPr>
      <w:sz w:val="24"/>
      <w:szCs w:val="24"/>
    </w:rPr>
  </w:style>
  <w:style w:type="paragraph" w:styleId="32">
    <w:name w:val="Body Text Indent 3"/>
    <w:basedOn w:val="a"/>
    <w:link w:val="33"/>
    <w:rsid w:val="002B48A8"/>
    <w:pPr>
      <w:suppressAutoHyphens w:val="0"/>
      <w:spacing w:after="120" w:line="360" w:lineRule="exact"/>
      <w:ind w:left="283" w:firstLine="709"/>
      <w:jc w:val="both"/>
    </w:pPr>
    <w:rPr>
      <w:sz w:val="16"/>
      <w:szCs w:val="16"/>
      <w:lang w:eastAsia="ru-RU"/>
    </w:rPr>
  </w:style>
  <w:style w:type="character" w:customStyle="1" w:styleId="33">
    <w:name w:val="Основной текст с отступом 3 Знак"/>
    <w:basedOn w:val="a0"/>
    <w:link w:val="32"/>
    <w:rsid w:val="002B48A8"/>
    <w:rPr>
      <w:sz w:val="16"/>
      <w:szCs w:val="16"/>
    </w:rPr>
  </w:style>
  <w:style w:type="paragraph" w:styleId="aff2">
    <w:name w:val="Plain Text"/>
    <w:basedOn w:val="a"/>
    <w:link w:val="aff3"/>
    <w:rsid w:val="002B48A8"/>
    <w:pPr>
      <w:suppressAutoHyphens w:val="0"/>
    </w:pPr>
    <w:rPr>
      <w:rFonts w:ascii="Courier New" w:hAnsi="Courier New"/>
      <w:lang w:eastAsia="ru-RU"/>
    </w:rPr>
  </w:style>
  <w:style w:type="character" w:customStyle="1" w:styleId="aff3">
    <w:name w:val="Текст Знак"/>
    <w:basedOn w:val="a0"/>
    <w:link w:val="aff2"/>
    <w:rsid w:val="002B48A8"/>
    <w:rPr>
      <w:rFonts w:ascii="Courier New" w:hAnsi="Courier New"/>
    </w:rPr>
  </w:style>
  <w:style w:type="character" w:customStyle="1" w:styleId="af6">
    <w:name w:val="Электронная подпись Знак"/>
    <w:link w:val="af5"/>
    <w:uiPriority w:val="99"/>
    <w:locked/>
    <w:rsid w:val="002B48A8"/>
    <w:rPr>
      <w:sz w:val="24"/>
      <w:szCs w:val="24"/>
      <w:lang w:eastAsia="ar-SA"/>
    </w:rPr>
  </w:style>
  <w:style w:type="paragraph" w:customStyle="1" w:styleId="u">
    <w:name w:val="u"/>
    <w:basedOn w:val="a"/>
    <w:uiPriority w:val="99"/>
    <w:rsid w:val="002B48A8"/>
    <w:pPr>
      <w:suppressAutoHyphens w:val="0"/>
      <w:ind w:firstLine="390"/>
      <w:jc w:val="both"/>
    </w:pPr>
    <w:rPr>
      <w:color w:val="000000"/>
      <w:sz w:val="24"/>
      <w:szCs w:val="24"/>
      <w:lang w:eastAsia="ru-RU"/>
    </w:rPr>
  </w:style>
  <w:style w:type="paragraph" w:customStyle="1" w:styleId="ConsPlusNonformat">
    <w:name w:val="ConsPlusNonformat"/>
    <w:basedOn w:val="a"/>
    <w:uiPriority w:val="99"/>
    <w:rsid w:val="002B48A8"/>
    <w:pPr>
      <w:suppressAutoHyphens w:val="0"/>
      <w:autoSpaceDE w:val="0"/>
      <w:autoSpaceDN w:val="0"/>
    </w:pPr>
    <w:rPr>
      <w:rFonts w:ascii="Courier New" w:hAnsi="Courier New" w:cs="Courier New"/>
      <w:lang w:eastAsia="ru-RU"/>
    </w:rPr>
  </w:style>
  <w:style w:type="paragraph" w:styleId="aff4">
    <w:name w:val="Balloon Text"/>
    <w:basedOn w:val="a"/>
    <w:link w:val="aff5"/>
    <w:uiPriority w:val="99"/>
    <w:rsid w:val="002B48A8"/>
    <w:pPr>
      <w:suppressAutoHyphens w:val="0"/>
    </w:pPr>
    <w:rPr>
      <w:rFonts w:ascii="Tahoma" w:hAnsi="Tahoma"/>
      <w:sz w:val="16"/>
      <w:szCs w:val="16"/>
      <w:lang w:eastAsia="ru-RU"/>
    </w:rPr>
  </w:style>
  <w:style w:type="character" w:customStyle="1" w:styleId="aff5">
    <w:name w:val="Текст выноски Знак"/>
    <w:basedOn w:val="a0"/>
    <w:link w:val="aff4"/>
    <w:uiPriority w:val="99"/>
    <w:rsid w:val="002B48A8"/>
    <w:rPr>
      <w:rFonts w:ascii="Tahoma" w:hAnsi="Tahoma"/>
      <w:sz w:val="16"/>
      <w:szCs w:val="16"/>
    </w:rPr>
  </w:style>
  <w:style w:type="paragraph" w:styleId="19">
    <w:name w:val="toc 1"/>
    <w:basedOn w:val="a"/>
    <w:next w:val="a"/>
    <w:autoRedefine/>
    <w:uiPriority w:val="99"/>
    <w:rsid w:val="002B48A8"/>
    <w:pPr>
      <w:suppressAutoHyphens w:val="0"/>
      <w:spacing w:before="120" w:after="120"/>
    </w:pPr>
    <w:rPr>
      <w:b/>
      <w:bCs/>
      <w:caps/>
      <w:lang w:eastAsia="ru-RU"/>
    </w:rPr>
  </w:style>
  <w:style w:type="paragraph" w:styleId="34">
    <w:name w:val="toc 3"/>
    <w:basedOn w:val="a"/>
    <w:next w:val="a"/>
    <w:autoRedefine/>
    <w:uiPriority w:val="99"/>
    <w:rsid w:val="002B48A8"/>
    <w:pPr>
      <w:suppressAutoHyphens w:val="0"/>
      <w:ind w:left="480"/>
    </w:pPr>
    <w:rPr>
      <w:i/>
      <w:iCs/>
      <w:lang w:eastAsia="ru-RU"/>
    </w:rPr>
  </w:style>
  <w:style w:type="paragraph" w:styleId="24">
    <w:name w:val="toc 2"/>
    <w:basedOn w:val="a"/>
    <w:next w:val="a"/>
    <w:autoRedefine/>
    <w:uiPriority w:val="99"/>
    <w:rsid w:val="002B48A8"/>
    <w:pPr>
      <w:suppressAutoHyphens w:val="0"/>
      <w:ind w:left="240"/>
    </w:pPr>
    <w:rPr>
      <w:smallCaps/>
      <w:lang w:eastAsia="ru-RU"/>
    </w:rPr>
  </w:style>
  <w:style w:type="paragraph" w:styleId="40">
    <w:name w:val="toc 4"/>
    <w:basedOn w:val="a"/>
    <w:next w:val="a"/>
    <w:autoRedefine/>
    <w:uiPriority w:val="99"/>
    <w:rsid w:val="002B48A8"/>
    <w:pPr>
      <w:suppressAutoHyphens w:val="0"/>
      <w:ind w:left="720"/>
    </w:pPr>
    <w:rPr>
      <w:sz w:val="18"/>
      <w:szCs w:val="18"/>
      <w:lang w:eastAsia="ru-RU"/>
    </w:rPr>
  </w:style>
  <w:style w:type="paragraph" w:styleId="5">
    <w:name w:val="toc 5"/>
    <w:basedOn w:val="a"/>
    <w:next w:val="a"/>
    <w:autoRedefine/>
    <w:uiPriority w:val="99"/>
    <w:rsid w:val="002B48A8"/>
    <w:pPr>
      <w:suppressAutoHyphens w:val="0"/>
      <w:ind w:left="960"/>
    </w:pPr>
    <w:rPr>
      <w:sz w:val="18"/>
      <w:szCs w:val="18"/>
      <w:lang w:eastAsia="ru-RU"/>
    </w:rPr>
  </w:style>
  <w:style w:type="paragraph" w:styleId="60">
    <w:name w:val="toc 6"/>
    <w:basedOn w:val="a"/>
    <w:next w:val="a"/>
    <w:autoRedefine/>
    <w:uiPriority w:val="99"/>
    <w:rsid w:val="002B48A8"/>
    <w:pPr>
      <w:suppressAutoHyphens w:val="0"/>
      <w:ind w:left="1200"/>
    </w:pPr>
    <w:rPr>
      <w:sz w:val="18"/>
      <w:szCs w:val="18"/>
      <w:lang w:eastAsia="ru-RU"/>
    </w:rPr>
  </w:style>
  <w:style w:type="paragraph" w:styleId="7">
    <w:name w:val="toc 7"/>
    <w:basedOn w:val="a"/>
    <w:next w:val="a"/>
    <w:autoRedefine/>
    <w:uiPriority w:val="99"/>
    <w:rsid w:val="002B48A8"/>
    <w:pPr>
      <w:suppressAutoHyphens w:val="0"/>
      <w:ind w:left="1440"/>
    </w:pPr>
    <w:rPr>
      <w:sz w:val="18"/>
      <w:szCs w:val="18"/>
      <w:lang w:eastAsia="ru-RU"/>
    </w:rPr>
  </w:style>
  <w:style w:type="paragraph" w:styleId="80">
    <w:name w:val="toc 8"/>
    <w:basedOn w:val="a"/>
    <w:next w:val="a"/>
    <w:autoRedefine/>
    <w:uiPriority w:val="99"/>
    <w:rsid w:val="002B48A8"/>
    <w:pPr>
      <w:suppressAutoHyphens w:val="0"/>
      <w:ind w:left="1680"/>
    </w:pPr>
    <w:rPr>
      <w:sz w:val="18"/>
      <w:szCs w:val="18"/>
      <w:lang w:eastAsia="ru-RU"/>
    </w:rPr>
  </w:style>
  <w:style w:type="character" w:customStyle="1" w:styleId="aff">
    <w:name w:val="Текст концевой сноски Знак"/>
    <w:basedOn w:val="a0"/>
    <w:link w:val="afe"/>
    <w:uiPriority w:val="99"/>
    <w:rsid w:val="002B48A8"/>
    <w:rPr>
      <w:rFonts w:ascii="Calibri" w:hAnsi="Calibri" w:cs="Calibri"/>
      <w:lang w:eastAsia="ar-SA"/>
    </w:rPr>
  </w:style>
  <w:style w:type="paragraph" w:styleId="aff6">
    <w:name w:val="TOC Heading"/>
    <w:basedOn w:val="1"/>
    <w:next w:val="a"/>
    <w:uiPriority w:val="99"/>
    <w:qFormat/>
    <w:rsid w:val="002B48A8"/>
    <w:pPr>
      <w:keepLines/>
      <w:numPr>
        <w:numId w:val="0"/>
      </w:numPr>
      <w:suppressAutoHyphens w:val="0"/>
      <w:spacing w:before="480" w:line="276" w:lineRule="auto"/>
      <w:jc w:val="left"/>
      <w:outlineLvl w:val="9"/>
    </w:pPr>
    <w:rPr>
      <w:rFonts w:ascii="Cambria" w:hAnsi="Cambria"/>
      <w:bCs/>
      <w:color w:val="365F91"/>
      <w:lang w:eastAsia="en-US"/>
    </w:rPr>
  </w:style>
  <w:style w:type="paragraph" w:styleId="aff7">
    <w:name w:val="Document Map"/>
    <w:basedOn w:val="a"/>
    <w:link w:val="aff8"/>
    <w:uiPriority w:val="99"/>
    <w:rsid w:val="002B48A8"/>
    <w:pPr>
      <w:suppressAutoHyphens w:val="0"/>
    </w:pPr>
    <w:rPr>
      <w:rFonts w:ascii="Tahoma" w:hAnsi="Tahoma"/>
      <w:sz w:val="16"/>
      <w:szCs w:val="16"/>
      <w:lang w:eastAsia="ru-RU"/>
    </w:rPr>
  </w:style>
  <w:style w:type="character" w:customStyle="1" w:styleId="aff8">
    <w:name w:val="Схема документа Знак"/>
    <w:basedOn w:val="a0"/>
    <w:link w:val="aff7"/>
    <w:uiPriority w:val="99"/>
    <w:rsid w:val="002B48A8"/>
    <w:rPr>
      <w:rFonts w:ascii="Tahoma" w:hAnsi="Tahoma"/>
      <w:sz w:val="16"/>
      <w:szCs w:val="16"/>
    </w:rPr>
  </w:style>
  <w:style w:type="character" w:styleId="aff9">
    <w:name w:val="annotation reference"/>
    <w:uiPriority w:val="99"/>
    <w:rsid w:val="002B48A8"/>
    <w:rPr>
      <w:rFonts w:cs="Times New Roman"/>
      <w:sz w:val="16"/>
      <w:szCs w:val="16"/>
    </w:rPr>
  </w:style>
  <w:style w:type="paragraph" w:styleId="affa">
    <w:name w:val="annotation text"/>
    <w:basedOn w:val="a"/>
    <w:link w:val="affb"/>
    <w:uiPriority w:val="99"/>
    <w:rsid w:val="002B48A8"/>
    <w:pPr>
      <w:suppressAutoHyphens w:val="0"/>
    </w:pPr>
    <w:rPr>
      <w:lang w:eastAsia="ru-RU"/>
    </w:rPr>
  </w:style>
  <w:style w:type="character" w:customStyle="1" w:styleId="affb">
    <w:name w:val="Текст примечания Знак"/>
    <w:basedOn w:val="a0"/>
    <w:link w:val="affa"/>
    <w:uiPriority w:val="99"/>
    <w:rsid w:val="002B48A8"/>
  </w:style>
  <w:style w:type="paragraph" w:styleId="affc">
    <w:name w:val="annotation subject"/>
    <w:basedOn w:val="affa"/>
    <w:next w:val="affa"/>
    <w:link w:val="affd"/>
    <w:uiPriority w:val="99"/>
    <w:rsid w:val="002B48A8"/>
    <w:rPr>
      <w:b/>
      <w:bCs/>
    </w:rPr>
  </w:style>
  <w:style w:type="character" w:customStyle="1" w:styleId="affd">
    <w:name w:val="Тема примечания Знак"/>
    <w:basedOn w:val="affb"/>
    <w:link w:val="affc"/>
    <w:uiPriority w:val="99"/>
    <w:rsid w:val="002B48A8"/>
    <w:rPr>
      <w:b/>
      <w:bCs/>
    </w:rPr>
  </w:style>
  <w:style w:type="character" w:customStyle="1" w:styleId="blk">
    <w:name w:val="blk"/>
    <w:basedOn w:val="a0"/>
    <w:rsid w:val="002B48A8"/>
  </w:style>
  <w:style w:type="paragraph" w:styleId="affe">
    <w:name w:val="caption"/>
    <w:basedOn w:val="a"/>
    <w:uiPriority w:val="35"/>
    <w:qFormat/>
    <w:rsid w:val="002B48A8"/>
    <w:pPr>
      <w:suppressAutoHyphens w:val="0"/>
      <w:jc w:val="center"/>
    </w:pPr>
    <w:rPr>
      <w:color w:val="000000"/>
      <w:kern w:val="28"/>
      <w:sz w:val="28"/>
      <w:szCs w:val="28"/>
      <w:lang w:eastAsia="ru-RU"/>
    </w:rPr>
  </w:style>
  <w:style w:type="character" w:customStyle="1" w:styleId="WW8Num1z0">
    <w:name w:val="WW8Num1z0"/>
    <w:rsid w:val="002B4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347">
      <w:bodyDiv w:val="1"/>
      <w:marLeft w:val="0"/>
      <w:marRight w:val="0"/>
      <w:marTop w:val="0"/>
      <w:marBottom w:val="0"/>
      <w:divBdr>
        <w:top w:val="none" w:sz="0" w:space="0" w:color="auto"/>
        <w:left w:val="none" w:sz="0" w:space="0" w:color="auto"/>
        <w:bottom w:val="none" w:sz="0" w:space="0" w:color="auto"/>
        <w:right w:val="none" w:sz="0" w:space="0" w:color="auto"/>
      </w:divBdr>
    </w:div>
    <w:div w:id="375008791">
      <w:bodyDiv w:val="1"/>
      <w:marLeft w:val="0"/>
      <w:marRight w:val="0"/>
      <w:marTop w:val="0"/>
      <w:marBottom w:val="0"/>
      <w:divBdr>
        <w:top w:val="none" w:sz="0" w:space="0" w:color="auto"/>
        <w:left w:val="none" w:sz="0" w:space="0" w:color="auto"/>
        <w:bottom w:val="none" w:sz="0" w:space="0" w:color="auto"/>
        <w:right w:val="none" w:sz="0" w:space="0" w:color="auto"/>
      </w:divBdr>
    </w:div>
    <w:div w:id="380784218">
      <w:bodyDiv w:val="1"/>
      <w:marLeft w:val="0"/>
      <w:marRight w:val="0"/>
      <w:marTop w:val="0"/>
      <w:marBottom w:val="0"/>
      <w:divBdr>
        <w:top w:val="none" w:sz="0" w:space="0" w:color="auto"/>
        <w:left w:val="none" w:sz="0" w:space="0" w:color="auto"/>
        <w:bottom w:val="none" w:sz="0" w:space="0" w:color="auto"/>
        <w:right w:val="none" w:sz="0" w:space="0" w:color="auto"/>
      </w:divBdr>
    </w:div>
    <w:div w:id="585697589">
      <w:bodyDiv w:val="1"/>
      <w:marLeft w:val="0"/>
      <w:marRight w:val="0"/>
      <w:marTop w:val="0"/>
      <w:marBottom w:val="0"/>
      <w:divBdr>
        <w:top w:val="none" w:sz="0" w:space="0" w:color="auto"/>
        <w:left w:val="none" w:sz="0" w:space="0" w:color="auto"/>
        <w:bottom w:val="none" w:sz="0" w:space="0" w:color="auto"/>
        <w:right w:val="none" w:sz="0" w:space="0" w:color="auto"/>
      </w:divBdr>
    </w:div>
    <w:div w:id="756560653">
      <w:bodyDiv w:val="1"/>
      <w:marLeft w:val="0"/>
      <w:marRight w:val="0"/>
      <w:marTop w:val="0"/>
      <w:marBottom w:val="0"/>
      <w:divBdr>
        <w:top w:val="none" w:sz="0" w:space="0" w:color="auto"/>
        <w:left w:val="none" w:sz="0" w:space="0" w:color="auto"/>
        <w:bottom w:val="none" w:sz="0" w:space="0" w:color="auto"/>
        <w:right w:val="none" w:sz="0" w:space="0" w:color="auto"/>
      </w:divBdr>
    </w:div>
    <w:div w:id="1052382071">
      <w:bodyDiv w:val="1"/>
      <w:marLeft w:val="0"/>
      <w:marRight w:val="0"/>
      <w:marTop w:val="0"/>
      <w:marBottom w:val="0"/>
      <w:divBdr>
        <w:top w:val="none" w:sz="0" w:space="0" w:color="auto"/>
        <w:left w:val="none" w:sz="0" w:space="0" w:color="auto"/>
        <w:bottom w:val="none" w:sz="0" w:space="0" w:color="auto"/>
        <w:right w:val="none" w:sz="0" w:space="0" w:color="auto"/>
      </w:divBdr>
    </w:div>
    <w:div w:id="1234125941">
      <w:bodyDiv w:val="1"/>
      <w:marLeft w:val="0"/>
      <w:marRight w:val="0"/>
      <w:marTop w:val="0"/>
      <w:marBottom w:val="0"/>
      <w:divBdr>
        <w:top w:val="none" w:sz="0" w:space="0" w:color="auto"/>
        <w:left w:val="none" w:sz="0" w:space="0" w:color="auto"/>
        <w:bottom w:val="none" w:sz="0" w:space="0" w:color="auto"/>
        <w:right w:val="none" w:sz="0" w:space="0" w:color="auto"/>
      </w:divBdr>
    </w:div>
    <w:div w:id="1452632566">
      <w:bodyDiv w:val="1"/>
      <w:marLeft w:val="0"/>
      <w:marRight w:val="0"/>
      <w:marTop w:val="0"/>
      <w:marBottom w:val="0"/>
      <w:divBdr>
        <w:top w:val="none" w:sz="0" w:space="0" w:color="auto"/>
        <w:left w:val="none" w:sz="0" w:space="0" w:color="auto"/>
        <w:bottom w:val="none" w:sz="0" w:space="0" w:color="auto"/>
        <w:right w:val="none" w:sz="0" w:space="0" w:color="auto"/>
      </w:divBdr>
    </w:div>
    <w:div w:id="1481538527">
      <w:bodyDiv w:val="1"/>
      <w:marLeft w:val="0"/>
      <w:marRight w:val="0"/>
      <w:marTop w:val="0"/>
      <w:marBottom w:val="0"/>
      <w:divBdr>
        <w:top w:val="none" w:sz="0" w:space="0" w:color="auto"/>
        <w:left w:val="none" w:sz="0" w:space="0" w:color="auto"/>
        <w:bottom w:val="none" w:sz="0" w:space="0" w:color="auto"/>
        <w:right w:val="none" w:sz="0" w:space="0" w:color="auto"/>
      </w:divBdr>
    </w:div>
    <w:div w:id="1864631979">
      <w:bodyDiv w:val="1"/>
      <w:marLeft w:val="0"/>
      <w:marRight w:val="0"/>
      <w:marTop w:val="0"/>
      <w:marBottom w:val="0"/>
      <w:divBdr>
        <w:top w:val="none" w:sz="0" w:space="0" w:color="auto"/>
        <w:left w:val="none" w:sz="0" w:space="0" w:color="auto"/>
        <w:bottom w:val="none" w:sz="0" w:space="0" w:color="auto"/>
        <w:right w:val="none" w:sz="0" w:space="0" w:color="auto"/>
      </w:divBdr>
    </w:div>
    <w:div w:id="2011252523">
      <w:bodyDiv w:val="1"/>
      <w:marLeft w:val="0"/>
      <w:marRight w:val="0"/>
      <w:marTop w:val="0"/>
      <w:marBottom w:val="0"/>
      <w:divBdr>
        <w:top w:val="none" w:sz="0" w:space="0" w:color="auto"/>
        <w:left w:val="none" w:sz="0" w:space="0" w:color="auto"/>
        <w:bottom w:val="none" w:sz="0" w:space="0" w:color="auto"/>
        <w:right w:val="none" w:sz="0" w:space="0" w:color="auto"/>
      </w:divBdr>
    </w:div>
    <w:div w:id="2043628930">
      <w:bodyDiv w:val="1"/>
      <w:marLeft w:val="0"/>
      <w:marRight w:val="0"/>
      <w:marTop w:val="0"/>
      <w:marBottom w:val="0"/>
      <w:divBdr>
        <w:top w:val="none" w:sz="0" w:space="0" w:color="auto"/>
        <w:left w:val="none" w:sz="0" w:space="0" w:color="auto"/>
        <w:bottom w:val="none" w:sz="0" w:space="0" w:color="auto"/>
        <w:right w:val="none" w:sz="0" w:space="0" w:color="auto"/>
      </w:divBdr>
    </w:div>
    <w:div w:id="21374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ADABBDAD181A38DF4C10549C7A11711DE4E561D74487371CAF1E322CDAE1908FC1D73AC618D529128BA436F92949C27C9C74286F04838AF30BB77723V1R9K"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F8CC0-E95E-4EC8-A748-2A71852E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CTiS</Company>
  <LinksUpToDate>false</LinksUpToDate>
  <CharactersWithSpaces>17839</CharactersWithSpaces>
  <SharedDoc>false</SharedDoc>
  <HLinks>
    <vt:vector size="6" baseType="variant">
      <vt:variant>
        <vt:i4>7471165</vt:i4>
      </vt:variant>
      <vt:variant>
        <vt:i4>0</vt:i4>
      </vt:variant>
      <vt:variant>
        <vt:i4>0</vt:i4>
      </vt:variant>
      <vt:variant>
        <vt:i4>5</vt:i4>
      </vt:variant>
      <vt:variant>
        <vt:lpwstr>consultantplus://offline/ref=0830233C725569456AF009C8C032268F1108D6F94C65E1B0AF06DD40478C9AC5585E09C987AE52541AD0C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brenov</dc:creator>
  <cp:lastModifiedBy>1</cp:lastModifiedBy>
  <cp:revision>93</cp:revision>
  <cp:lastPrinted>2015-11-13T02:08:00Z</cp:lastPrinted>
  <dcterms:created xsi:type="dcterms:W3CDTF">2017-11-14T08:57:00Z</dcterms:created>
  <dcterms:modified xsi:type="dcterms:W3CDTF">2024-10-25T03:49:00Z</dcterms:modified>
</cp:coreProperties>
</file>