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330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УЧАМИ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DA38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29» августа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</w:t>
      </w:r>
      <w:r w:rsidR="00DA38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DA38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22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</w:p>
    <w:p w:rsidR="00A57ED2" w:rsidRPr="00F85562" w:rsidRDefault="00A57ED2" w:rsidP="00A57E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7ED2" w:rsidRPr="00A46294" w:rsidRDefault="003A2250" w:rsidP="00A57ED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формы реестра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330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ED2" w:rsidRPr="00A46294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3305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A57ED2"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форму реестра муниципального имущества </w:t>
      </w:r>
      <w:r w:rsidR="003A2250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(далее – реестр).</w:t>
      </w:r>
    </w:p>
    <w:p w:rsidR="003A2250" w:rsidRPr="00E70934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6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26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6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63B44" w:rsidRPr="00174FFD">
        <w:rPr>
          <w:rFonts w:ascii="Times New Roman" w:hAnsi="Times New Roman" w:cs="Times New Roman"/>
          <w:color w:val="000000"/>
          <w:sz w:val="24"/>
          <w:szCs w:val="24"/>
        </w:rPr>
        <w:t>Об учете муниципального имущества и ведении реестра муниципального имущества</w:t>
      </w:r>
      <w:r w:rsidR="0026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B44" w:rsidRPr="00174FFD">
        <w:rPr>
          <w:rFonts w:ascii="Times New Roman" w:hAnsi="Times New Roman" w:cs="Times New Roman"/>
          <w:color w:val="000000"/>
          <w:sz w:val="24"/>
          <w:szCs w:val="24"/>
        </w:rPr>
        <w:t>поселка  Учами</w:t>
      </w:r>
      <w:r w:rsidRPr="00E70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3A2250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реестр ведется на бумажных и электронных носителях.</w:t>
      </w:r>
    </w:p>
    <w:p w:rsidR="003A2250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A57ED2" w:rsidRDefault="003A2250" w:rsidP="00A57E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7ED2" w:rsidRPr="00C365B5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0" w:rsidRPr="00A46294" w:rsidRDefault="003A2250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33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0934" w:rsidRPr="00E7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E7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Н.Г.Москвитина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46E51" w:rsidRDefault="00746E51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3A22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0"/>
          <w:lang w:eastAsia="ru-RU"/>
        </w:rPr>
        <w:sectPr w:rsidR="003A2250" w:rsidSect="00197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41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A2250" w:rsidRPr="003A2250" w:rsidRDefault="00DA3855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29.08.2024г.  № 22</w:t>
      </w:r>
      <w:r w:rsidR="00432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bookmarkStart w:id="0" w:name="_GoBack"/>
      <w:bookmarkEnd w:id="0"/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имущества поселка </w:t>
      </w:r>
      <w:r w:rsidR="00330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"/>
      <w:bookmarkEnd w:id="1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1.1. Сведения о земельных участках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223"/>
        <w:gridCol w:w="1475"/>
        <w:gridCol w:w="1123"/>
        <w:gridCol w:w="1454"/>
        <w:gridCol w:w="1422"/>
        <w:gridCol w:w="1366"/>
        <w:gridCol w:w="992"/>
        <w:gridCol w:w="1270"/>
        <w:gridCol w:w="1378"/>
        <w:gridCol w:w="1297"/>
        <w:gridCol w:w="1331"/>
      </w:tblGrid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земельного участка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земельный участок 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 (обременениях)4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кода Общероссийского классификатора территорий муниципальных образований (далее - ОКТМО;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(обременения).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1"/>
      <w:bookmarkStart w:id="3" w:name="sub_1002"/>
      <w:bookmarkEnd w:id="2"/>
      <w:bookmarkEnd w:id="3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22"/>
        <w:gridCol w:w="1351"/>
        <w:gridCol w:w="1125"/>
        <w:gridCol w:w="1635"/>
        <w:gridCol w:w="1238"/>
        <w:gridCol w:w="1935"/>
        <w:gridCol w:w="1521"/>
        <w:gridCol w:w="1575"/>
        <w:gridCol w:w="1750"/>
        <w:gridCol w:w="12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 (кадастровый номер, форма собственности, площадь)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 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33"/>
        <w:gridCol w:w="2710"/>
        <w:gridCol w:w="2649"/>
        <w:gridCol w:w="2414"/>
        <w:gridCol w:w="2219"/>
      </w:tblGrid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комплекса, сведения о земельном участке, на котором расположено здание, сооружение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Подраздел 1.3. Сведения о помещениях, </w:t>
      </w:r>
      <w:proofErr w:type="spellStart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машино</w:t>
      </w:r>
      <w:proofErr w:type="spellEnd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-местах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860"/>
        <w:gridCol w:w="1422"/>
        <w:gridCol w:w="1182"/>
        <w:gridCol w:w="1723"/>
        <w:gridCol w:w="1302"/>
        <w:gridCol w:w="1484"/>
        <w:gridCol w:w="1602"/>
        <w:gridCol w:w="1660"/>
        <w:gridCol w:w="1594"/>
        <w:gridCol w:w="134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271"/>
        <w:gridCol w:w="3255"/>
        <w:gridCol w:w="3212"/>
        <w:gridCol w:w="2340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200"/>
      <w:bookmarkEnd w:id="4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13"/>
        <w:gridCol w:w="1707"/>
        <w:gridCol w:w="1411"/>
        <w:gridCol w:w="1488"/>
        <w:gridCol w:w="2035"/>
        <w:gridCol w:w="1931"/>
        <w:gridCol w:w="2003"/>
        <w:gridCol w:w="2355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3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5"/>
        <w:gridCol w:w="182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судна 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 ином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2001"/>
      <w:bookmarkStart w:id="6" w:name="sub_2002"/>
      <w:bookmarkEnd w:id="5"/>
      <w:bookmarkEnd w:id="6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2.1. Сведения об акциях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53"/>
        <w:gridCol w:w="2353"/>
        <w:gridCol w:w="1940"/>
        <w:gridCol w:w="2012"/>
        <w:gridCol w:w="194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акционерном обществе (эмитенте), включая полное наименование юридического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 акций (обыкновенные или привилегированные)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210"/>
      <w:bookmarkEnd w:id="7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2.2. Сведения </w:t>
      </w:r>
      <w:bookmarkStart w:id="8" w:name="sub_2101"/>
      <w:bookmarkStart w:id="9" w:name="sub_2102"/>
      <w:bookmarkEnd w:id="8"/>
      <w:bookmarkEnd w:id="9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3017"/>
        <w:gridCol w:w="1720"/>
        <w:gridCol w:w="1836"/>
        <w:gridCol w:w="2202"/>
        <w:gridCol w:w="1841"/>
        <w:gridCol w:w="1616"/>
        <w:gridCol w:w="17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 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 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0"/>
      <w:bookmarkEnd w:id="10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2.3. Сведения о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702"/>
        <w:gridCol w:w="1559"/>
        <w:gridCol w:w="1925"/>
        <w:gridCol w:w="1279"/>
        <w:gridCol w:w="1996"/>
        <w:gridCol w:w="1931"/>
        <w:gridCol w:w="1693"/>
        <w:gridCol w:w="186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2202"/>
            <w:bookmarkStart w:id="12" w:name="sub_2201"/>
            <w:bookmarkEnd w:id="11"/>
            <w:bookmarkEnd w:id="12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й номер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300"/>
      <w:bookmarkEnd w:id="13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2.4. Сведения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в праве общей долевой собственности на объекты недвижимого и (или) движимого имущества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03"/>
        <w:gridCol w:w="1138"/>
        <w:gridCol w:w="1606"/>
        <w:gridCol w:w="1698"/>
        <w:gridCol w:w="1760"/>
        <w:gridCol w:w="1555"/>
        <w:gridCol w:w="1703"/>
        <w:gridCol w:w="1497"/>
        <w:gridCol w:w="1643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долевой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собственности8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2250" w:rsidRPr="003A2250" w:rsidRDefault="003A2250" w:rsidP="003A22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имущество и сведениями о нем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3101"/>
      <w:bookmarkStart w:id="15" w:name="sub_3102"/>
      <w:bookmarkEnd w:id="14"/>
      <w:bookmarkEnd w:id="15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566"/>
        <w:gridCol w:w="4256"/>
        <w:gridCol w:w="4380"/>
        <w:gridCol w:w="2773"/>
      </w:tblGrid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 правообладателях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 учета, принадлежащих на соответствующем вещном праве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 вещные права на которые ограничены (обременены) в пользу правообладателя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 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A2250" w:rsidRPr="003A2250" w:rsidRDefault="003A2250" w:rsidP="00A57ED2">
      <w:pPr>
        <w:rPr>
          <w:rFonts w:ascii="Times New Roman" w:hAnsi="Times New Roman" w:cs="Times New Roman"/>
          <w:sz w:val="24"/>
          <w:szCs w:val="24"/>
        </w:rPr>
      </w:pPr>
    </w:p>
    <w:sectPr w:rsidR="003A2250" w:rsidRPr="003A2250" w:rsidSect="003A225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121F6C"/>
    <w:rsid w:val="00130C10"/>
    <w:rsid w:val="00174976"/>
    <w:rsid w:val="001803A0"/>
    <w:rsid w:val="00197B21"/>
    <w:rsid w:val="00263B44"/>
    <w:rsid w:val="003305DB"/>
    <w:rsid w:val="00335828"/>
    <w:rsid w:val="003702F5"/>
    <w:rsid w:val="003A2250"/>
    <w:rsid w:val="00402A9B"/>
    <w:rsid w:val="00416953"/>
    <w:rsid w:val="00432E0B"/>
    <w:rsid w:val="004959BE"/>
    <w:rsid w:val="00512E38"/>
    <w:rsid w:val="005B0C76"/>
    <w:rsid w:val="006A4BB4"/>
    <w:rsid w:val="006F4E16"/>
    <w:rsid w:val="00746E51"/>
    <w:rsid w:val="00871E13"/>
    <w:rsid w:val="00960676"/>
    <w:rsid w:val="009D6A1F"/>
    <w:rsid w:val="00A11653"/>
    <w:rsid w:val="00A46294"/>
    <w:rsid w:val="00A57ED2"/>
    <w:rsid w:val="00AF152D"/>
    <w:rsid w:val="00B108B0"/>
    <w:rsid w:val="00B17722"/>
    <w:rsid w:val="00B31ACA"/>
    <w:rsid w:val="00C3796C"/>
    <w:rsid w:val="00C5505E"/>
    <w:rsid w:val="00D26EB8"/>
    <w:rsid w:val="00D4225B"/>
    <w:rsid w:val="00D63471"/>
    <w:rsid w:val="00DA3855"/>
    <w:rsid w:val="00DB1239"/>
    <w:rsid w:val="00E30A37"/>
    <w:rsid w:val="00E70934"/>
    <w:rsid w:val="00F156CA"/>
    <w:rsid w:val="00F523D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11</cp:revision>
  <dcterms:created xsi:type="dcterms:W3CDTF">2024-05-13T09:28:00Z</dcterms:created>
  <dcterms:modified xsi:type="dcterms:W3CDTF">2024-09-06T05:43:00Z</dcterms:modified>
</cp:coreProperties>
</file>