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6B" w:rsidRPr="005F6F0E" w:rsidRDefault="00DA416B" w:rsidP="00DA416B">
      <w:pPr>
        <w:keepNext/>
        <w:spacing w:after="120"/>
        <w:jc w:val="center"/>
        <w:outlineLvl w:val="0"/>
        <w:rPr>
          <w:b/>
          <w:bCs/>
        </w:rPr>
      </w:pPr>
      <w:r w:rsidRPr="005F6F0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76275" cy="895350"/>
            <wp:effectExtent l="19050" t="0" r="9525" b="0"/>
            <wp:wrapSquare wrapText="left"/>
            <wp:docPr id="3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416B" w:rsidRPr="005F6F0E" w:rsidRDefault="00DA416B" w:rsidP="00DA416B">
      <w:pPr>
        <w:jc w:val="right"/>
        <w:rPr>
          <w:sz w:val="32"/>
          <w:szCs w:val="32"/>
        </w:rPr>
      </w:pPr>
    </w:p>
    <w:p w:rsidR="00DA416B" w:rsidRPr="005F6F0E" w:rsidRDefault="00DA416B" w:rsidP="00DA416B">
      <w:pPr>
        <w:rPr>
          <w:sz w:val="32"/>
          <w:szCs w:val="32"/>
        </w:rPr>
      </w:pPr>
    </w:p>
    <w:p w:rsidR="00DA416B" w:rsidRPr="005F6F0E" w:rsidRDefault="00DA416B" w:rsidP="00DA416B">
      <w:pPr>
        <w:jc w:val="center"/>
        <w:rPr>
          <w:sz w:val="32"/>
          <w:szCs w:val="32"/>
        </w:rPr>
      </w:pPr>
    </w:p>
    <w:p w:rsidR="00DA416B" w:rsidRPr="005F6F0E" w:rsidRDefault="00DA416B" w:rsidP="00DA416B">
      <w:pPr>
        <w:jc w:val="center"/>
        <w:rPr>
          <w:sz w:val="28"/>
          <w:szCs w:val="28"/>
        </w:rPr>
      </w:pPr>
    </w:p>
    <w:p w:rsidR="00DA416B" w:rsidRPr="005F6F0E" w:rsidRDefault="00DA416B" w:rsidP="00DA416B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>КРАСНОЯРСКИЙ КРАЙ</w:t>
      </w:r>
    </w:p>
    <w:p w:rsidR="00DA416B" w:rsidRPr="005F6F0E" w:rsidRDefault="00DA416B" w:rsidP="00DA416B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>ЭВЕНКИЙСКИЙ МУНИЦИПАЛЬНЫЙ РАЙОН</w:t>
      </w:r>
    </w:p>
    <w:p w:rsidR="00DA416B" w:rsidRPr="005F6F0E" w:rsidRDefault="00DA416B" w:rsidP="00DA416B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>СХОД ГРАЖДАН</w:t>
      </w:r>
    </w:p>
    <w:p w:rsidR="00DA416B" w:rsidRPr="005F6F0E" w:rsidRDefault="00DA416B" w:rsidP="00DA416B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 xml:space="preserve">ПОСЕЛКА </w:t>
      </w:r>
      <w:r w:rsidR="00512489">
        <w:rPr>
          <w:b/>
          <w:sz w:val="28"/>
          <w:szCs w:val="28"/>
        </w:rPr>
        <w:t>УЧАМИ</w:t>
      </w:r>
    </w:p>
    <w:p w:rsidR="00DA416B" w:rsidRPr="005F6F0E" w:rsidRDefault="00DA416B" w:rsidP="00DA416B">
      <w:pPr>
        <w:jc w:val="center"/>
        <w:rPr>
          <w:bCs/>
          <w:sz w:val="28"/>
          <w:szCs w:val="28"/>
        </w:rPr>
      </w:pPr>
    </w:p>
    <w:p w:rsidR="00DA416B" w:rsidRPr="005F6F0E" w:rsidRDefault="00DA416B" w:rsidP="00DA416B">
      <w:pPr>
        <w:jc w:val="center"/>
        <w:rPr>
          <w:b/>
          <w:bCs/>
          <w:sz w:val="28"/>
          <w:szCs w:val="28"/>
        </w:rPr>
      </w:pPr>
      <w:r w:rsidRPr="005F6F0E">
        <w:rPr>
          <w:b/>
          <w:bCs/>
          <w:sz w:val="28"/>
          <w:szCs w:val="28"/>
        </w:rPr>
        <w:t>РЕШЕНИЕ</w:t>
      </w:r>
    </w:p>
    <w:p w:rsidR="00DA416B" w:rsidRPr="005F6F0E" w:rsidRDefault="00DA416B" w:rsidP="00DA416B">
      <w:pPr>
        <w:jc w:val="center"/>
        <w:rPr>
          <w:b/>
          <w:bCs/>
          <w:sz w:val="28"/>
          <w:szCs w:val="28"/>
        </w:rPr>
      </w:pPr>
    </w:p>
    <w:p w:rsidR="00DA416B" w:rsidRDefault="00DA416B" w:rsidP="00DA416B">
      <w:pPr>
        <w:rPr>
          <w:b/>
          <w:bCs/>
          <w:sz w:val="28"/>
          <w:szCs w:val="28"/>
        </w:rPr>
      </w:pPr>
    </w:p>
    <w:p w:rsidR="00DA416B" w:rsidRPr="005F6F0E" w:rsidRDefault="00A80392" w:rsidP="00DA41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«24» апреля </w:t>
      </w:r>
      <w:r w:rsidR="00C4576F">
        <w:rPr>
          <w:b/>
          <w:bCs/>
          <w:sz w:val="28"/>
          <w:szCs w:val="28"/>
        </w:rPr>
        <w:t xml:space="preserve"> 2024</w:t>
      </w:r>
      <w:r>
        <w:rPr>
          <w:b/>
          <w:bCs/>
          <w:sz w:val="28"/>
          <w:szCs w:val="28"/>
        </w:rPr>
        <w:t xml:space="preserve"> года                     № 02</w:t>
      </w:r>
      <w:bookmarkStart w:id="0" w:name="_GoBack"/>
      <w:bookmarkEnd w:id="0"/>
      <w:r w:rsidR="00DA416B" w:rsidRPr="005F6F0E">
        <w:rPr>
          <w:b/>
          <w:bCs/>
          <w:sz w:val="28"/>
          <w:szCs w:val="28"/>
        </w:rPr>
        <w:t xml:space="preserve">                             п. </w:t>
      </w:r>
      <w:r w:rsidR="00512489">
        <w:rPr>
          <w:b/>
          <w:bCs/>
          <w:sz w:val="28"/>
          <w:szCs w:val="28"/>
        </w:rPr>
        <w:t>Учами</w:t>
      </w:r>
    </w:p>
    <w:p w:rsidR="00754073" w:rsidRPr="006A7E43" w:rsidRDefault="00754073" w:rsidP="00754073">
      <w:pPr>
        <w:pStyle w:val="1"/>
        <w:ind w:right="-1"/>
        <w:jc w:val="left"/>
        <w:rPr>
          <w:szCs w:val="28"/>
        </w:rPr>
      </w:pPr>
    </w:p>
    <w:p w:rsidR="00754073" w:rsidRPr="006A7E43" w:rsidRDefault="00754073" w:rsidP="00754073"/>
    <w:p w:rsidR="00754073" w:rsidRPr="006A7E43" w:rsidRDefault="00754073" w:rsidP="00754073">
      <w:pPr>
        <w:pStyle w:val="a6"/>
        <w:tabs>
          <w:tab w:val="left" w:pos="4320"/>
        </w:tabs>
        <w:ind w:right="4750"/>
        <w:jc w:val="both"/>
        <w:rPr>
          <w:i/>
          <w:szCs w:val="28"/>
        </w:rPr>
      </w:pPr>
      <w:r w:rsidRPr="006A7E43">
        <w:rPr>
          <w:szCs w:val="28"/>
        </w:rPr>
        <w:t xml:space="preserve">Об утверждении порядка предоставления в прокуратуру Эвенкийского района Красноярского края муниципальных правовых актов и проектов муниципальных правовых актов органов местного самоуправления </w:t>
      </w:r>
      <w:r>
        <w:rPr>
          <w:color w:val="000000"/>
          <w:spacing w:val="2"/>
        </w:rPr>
        <w:t xml:space="preserve">поселка </w:t>
      </w:r>
      <w:r w:rsidR="00512489">
        <w:rPr>
          <w:color w:val="000000"/>
          <w:spacing w:val="2"/>
        </w:rPr>
        <w:t>Учами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szCs w:val="28"/>
        </w:rPr>
        <w:t xml:space="preserve"> для проведения правовой и антикоррупционной экспертизы и рассмотрения актов прокурорского реагирования</w:t>
      </w:r>
    </w:p>
    <w:p w:rsidR="00754073" w:rsidRPr="006A7E43" w:rsidRDefault="00754073" w:rsidP="00754073">
      <w:pPr>
        <w:pStyle w:val="1"/>
        <w:jc w:val="left"/>
        <w:rPr>
          <w:szCs w:val="28"/>
        </w:rPr>
      </w:pPr>
    </w:p>
    <w:p w:rsidR="00754073" w:rsidRPr="006A7E43" w:rsidRDefault="00754073" w:rsidP="00754073">
      <w:pPr>
        <w:autoSpaceDE w:val="0"/>
        <w:autoSpaceDN w:val="0"/>
        <w:adjustRightInd w:val="0"/>
        <w:ind w:firstLine="720"/>
        <w:jc w:val="both"/>
        <w:rPr>
          <w:i/>
          <w:sz w:val="22"/>
          <w:szCs w:val="22"/>
        </w:rPr>
      </w:pPr>
      <w:r w:rsidRPr="006A7E43">
        <w:rPr>
          <w:sz w:val="28"/>
          <w:szCs w:val="28"/>
        </w:rPr>
        <w:t>В соответствии с Федеральным законом от 6 октября 2003 года №131-ФЗ "Об общих принципах организации местного самоуправления в Российской Федерации", Федеральным законом от 17 июля 2009 года №172-ФЗ "Об антикоррупционной экспертизе нормативных правовых актов и проектов нормативных правовых актов", Федеральным законом от 25 декабря 2008 года №273-ФЗ «О противодействии коррупции»</w:t>
      </w:r>
      <w:r w:rsidRPr="006A7E43">
        <w:rPr>
          <w:iCs/>
          <w:sz w:val="28"/>
          <w:szCs w:val="28"/>
        </w:rPr>
        <w:t xml:space="preserve">, </w:t>
      </w:r>
      <w:r w:rsidRPr="006A7E43">
        <w:rPr>
          <w:sz w:val="28"/>
          <w:szCs w:val="28"/>
        </w:rPr>
        <w:t xml:space="preserve">руководствуясь Уставом поселка </w:t>
      </w:r>
      <w:r w:rsidR="00512489">
        <w:rPr>
          <w:sz w:val="28"/>
          <w:szCs w:val="28"/>
        </w:rPr>
        <w:t>Учами</w:t>
      </w:r>
      <w:r w:rsidRPr="006A7E43">
        <w:rPr>
          <w:sz w:val="28"/>
          <w:szCs w:val="28"/>
        </w:rPr>
        <w:t xml:space="preserve">, </w:t>
      </w:r>
      <w:r w:rsidR="00DA416B">
        <w:rPr>
          <w:sz w:val="28"/>
          <w:szCs w:val="28"/>
        </w:rPr>
        <w:t xml:space="preserve">Сход граждан поселка </w:t>
      </w:r>
      <w:r w:rsidR="00512489">
        <w:rPr>
          <w:sz w:val="28"/>
          <w:szCs w:val="28"/>
        </w:rPr>
        <w:t>Учами</w:t>
      </w:r>
      <w:r w:rsidRPr="006A7E43">
        <w:rPr>
          <w:sz w:val="28"/>
          <w:szCs w:val="28"/>
        </w:rPr>
        <w:t>,</w:t>
      </w:r>
    </w:p>
    <w:p w:rsidR="00754073" w:rsidRPr="006A7E43" w:rsidRDefault="00754073" w:rsidP="00754073">
      <w:pPr>
        <w:ind w:firstLine="720"/>
        <w:rPr>
          <w:sz w:val="28"/>
          <w:szCs w:val="28"/>
        </w:rPr>
      </w:pPr>
      <w:r w:rsidRPr="006A7E43">
        <w:rPr>
          <w:sz w:val="28"/>
          <w:szCs w:val="28"/>
        </w:rPr>
        <w:t>РЕШИЛ:</w:t>
      </w:r>
    </w:p>
    <w:p w:rsidR="00754073" w:rsidRPr="006A7E43" w:rsidRDefault="00754073" w:rsidP="00754073">
      <w:pPr>
        <w:autoSpaceDE w:val="0"/>
        <w:autoSpaceDN w:val="0"/>
        <w:adjustRightInd w:val="0"/>
        <w:jc w:val="both"/>
      </w:pPr>
      <w:r w:rsidRPr="006A7E43">
        <w:rPr>
          <w:sz w:val="28"/>
          <w:szCs w:val="28"/>
        </w:rPr>
        <w:t xml:space="preserve">1. Утвердить порядок предоставления в прокуратуру Эвенкийского района Красноярского края муниципальных правовых актов и проектов муниципальных правовых актов органов местного самоуправления </w:t>
      </w:r>
      <w:r w:rsidRPr="00B75E07">
        <w:rPr>
          <w:sz w:val="28"/>
          <w:szCs w:val="28"/>
        </w:rPr>
        <w:t xml:space="preserve">поселка </w:t>
      </w:r>
      <w:r w:rsidR="00512489">
        <w:rPr>
          <w:sz w:val="28"/>
          <w:szCs w:val="28"/>
        </w:rPr>
        <w:t>Учами</w:t>
      </w:r>
      <w:r w:rsidRPr="00B75E07">
        <w:rPr>
          <w:sz w:val="28"/>
          <w:szCs w:val="28"/>
        </w:rPr>
        <w:t xml:space="preserve"> Эвенкийского муниципального района Красноярского края</w:t>
      </w:r>
      <w:r w:rsidRPr="006A7E43">
        <w:rPr>
          <w:sz w:val="28"/>
          <w:szCs w:val="28"/>
        </w:rPr>
        <w:t xml:space="preserve"> для проведения правовой и антикоррупционной экспертизы и рассмотрения актов прокурорского реагирования согласно Приложению.</w:t>
      </w:r>
    </w:p>
    <w:p w:rsidR="00754073" w:rsidRPr="006A7E43" w:rsidRDefault="00754073" w:rsidP="00754073">
      <w:pPr>
        <w:tabs>
          <w:tab w:val="left" w:pos="5940"/>
        </w:tabs>
        <w:jc w:val="both"/>
        <w:rPr>
          <w:sz w:val="28"/>
          <w:szCs w:val="28"/>
        </w:rPr>
      </w:pPr>
      <w:r w:rsidRPr="006A7E43">
        <w:rPr>
          <w:sz w:val="28"/>
          <w:szCs w:val="28"/>
        </w:rPr>
        <w:lastRenderedPageBreak/>
        <w:t>2. Решение вступает в силу со дня, следующего за днем его официального опубликования в информационном периодическом издании «Официальный вестник Эвенкийского муниципального района».</w:t>
      </w:r>
    </w:p>
    <w:p w:rsidR="00754073" w:rsidRPr="006A7E43" w:rsidRDefault="00754073" w:rsidP="00754073">
      <w:pPr>
        <w:tabs>
          <w:tab w:val="left" w:pos="5940"/>
        </w:tabs>
        <w:jc w:val="both"/>
        <w:rPr>
          <w:sz w:val="28"/>
          <w:szCs w:val="28"/>
        </w:rPr>
      </w:pPr>
      <w:r w:rsidRPr="006A7E43">
        <w:rPr>
          <w:sz w:val="28"/>
          <w:szCs w:val="28"/>
        </w:rPr>
        <w:t>3. Контроль за исполнением настоящего Решения возлагаю на себя.</w:t>
      </w:r>
    </w:p>
    <w:p w:rsidR="00754073" w:rsidRPr="006A7E43" w:rsidRDefault="00754073" w:rsidP="00754073">
      <w:pPr>
        <w:tabs>
          <w:tab w:val="left" w:pos="5940"/>
        </w:tabs>
        <w:jc w:val="both"/>
        <w:rPr>
          <w:sz w:val="28"/>
          <w:szCs w:val="28"/>
        </w:rPr>
      </w:pPr>
    </w:p>
    <w:p w:rsidR="00754073" w:rsidRPr="006A7E43" w:rsidRDefault="00754073" w:rsidP="00754073">
      <w:pPr>
        <w:tabs>
          <w:tab w:val="left" w:pos="5940"/>
        </w:tabs>
        <w:jc w:val="both"/>
        <w:rPr>
          <w:sz w:val="28"/>
          <w:szCs w:val="28"/>
        </w:rPr>
      </w:pPr>
    </w:p>
    <w:p w:rsidR="00DA416B" w:rsidRDefault="00DA416B" w:rsidP="00DA416B">
      <w:pPr>
        <w:jc w:val="both"/>
        <w:rPr>
          <w:sz w:val="28"/>
          <w:szCs w:val="28"/>
        </w:rPr>
      </w:pPr>
      <w:r w:rsidRPr="00864A44">
        <w:rPr>
          <w:sz w:val="28"/>
          <w:szCs w:val="28"/>
        </w:rPr>
        <w:t xml:space="preserve">Председатель </w:t>
      </w:r>
    </w:p>
    <w:p w:rsidR="00DA416B" w:rsidRDefault="00DA416B" w:rsidP="00DA4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Схода граждан поселка </w:t>
      </w:r>
      <w:r w:rsidR="00512489">
        <w:rPr>
          <w:sz w:val="28"/>
          <w:szCs w:val="28"/>
        </w:rPr>
        <w:t>Учами</w:t>
      </w:r>
    </w:p>
    <w:p w:rsidR="00754073" w:rsidRPr="006A7E43" w:rsidRDefault="00754073" w:rsidP="00754073">
      <w:pPr>
        <w:tabs>
          <w:tab w:val="left" w:pos="5940"/>
        </w:tabs>
        <w:jc w:val="both"/>
        <w:rPr>
          <w:i/>
          <w:sz w:val="28"/>
          <w:szCs w:val="28"/>
        </w:rPr>
      </w:pPr>
      <w:r w:rsidRPr="006A7E43">
        <w:rPr>
          <w:sz w:val="28"/>
          <w:szCs w:val="28"/>
        </w:rPr>
        <w:t xml:space="preserve">Глава поселка </w:t>
      </w:r>
      <w:r w:rsidR="00512489">
        <w:rPr>
          <w:sz w:val="28"/>
          <w:szCs w:val="28"/>
        </w:rPr>
        <w:t>Учами</w:t>
      </w:r>
      <w:r w:rsidRPr="006A7E43">
        <w:rPr>
          <w:sz w:val="28"/>
          <w:szCs w:val="28"/>
        </w:rPr>
        <w:t xml:space="preserve">                                                </w:t>
      </w:r>
      <w:r w:rsidR="00971103">
        <w:rPr>
          <w:sz w:val="28"/>
          <w:szCs w:val="28"/>
        </w:rPr>
        <w:t xml:space="preserve">         </w:t>
      </w:r>
      <w:r w:rsidR="00512489">
        <w:rPr>
          <w:sz w:val="28"/>
          <w:szCs w:val="28"/>
        </w:rPr>
        <w:t>Н.Г. Москвитина</w:t>
      </w:r>
    </w:p>
    <w:p w:rsidR="00754073" w:rsidRPr="006A7E43" w:rsidRDefault="00754073" w:rsidP="00754073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754073" w:rsidRPr="006A7E43" w:rsidRDefault="00754073" w:rsidP="00754073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DA416B" w:rsidRDefault="00DA416B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DA416B" w:rsidRDefault="00DA416B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DA416B" w:rsidRPr="009F6B81" w:rsidRDefault="00DA416B" w:rsidP="00DA416B">
      <w:pPr>
        <w:tabs>
          <w:tab w:val="left" w:pos="5940"/>
        </w:tabs>
        <w:jc w:val="right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Приложение к Решению</w:t>
      </w:r>
    </w:p>
    <w:p w:rsidR="00DA416B" w:rsidRPr="00026899" w:rsidRDefault="00DA416B" w:rsidP="00DA416B">
      <w:pPr>
        <w:tabs>
          <w:tab w:val="left" w:pos="5940"/>
        </w:tabs>
        <w:ind w:left="4956"/>
        <w:jc w:val="right"/>
        <w:rPr>
          <w:sz w:val="28"/>
          <w:szCs w:val="28"/>
        </w:rPr>
      </w:pPr>
      <w:r w:rsidRPr="009F6B81">
        <w:rPr>
          <w:i/>
          <w:sz w:val="28"/>
          <w:szCs w:val="28"/>
        </w:rPr>
        <w:tab/>
      </w:r>
      <w:r w:rsidRPr="009F6B81"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Сходу граждан поселка </w:t>
      </w:r>
      <w:r w:rsidR="00512489">
        <w:rPr>
          <w:sz w:val="28"/>
          <w:szCs w:val="28"/>
        </w:rPr>
        <w:t>Учами</w:t>
      </w:r>
    </w:p>
    <w:p w:rsidR="00DA416B" w:rsidRPr="009F6B81" w:rsidRDefault="00DA416B" w:rsidP="00DA416B">
      <w:pPr>
        <w:tabs>
          <w:tab w:val="left" w:pos="5940"/>
        </w:tabs>
        <w:ind w:left="4956"/>
        <w:jc w:val="right"/>
        <w:rPr>
          <w:sz w:val="28"/>
          <w:szCs w:val="28"/>
        </w:rPr>
      </w:pPr>
      <w:r w:rsidRPr="009F6B81">
        <w:rPr>
          <w:sz w:val="28"/>
          <w:szCs w:val="28"/>
        </w:rPr>
        <w:tab/>
      </w:r>
      <w:r w:rsidRPr="009F6B81">
        <w:rPr>
          <w:sz w:val="28"/>
          <w:szCs w:val="28"/>
        </w:rPr>
        <w:tab/>
        <w:t>от __________ № ______</w:t>
      </w:r>
    </w:p>
    <w:p w:rsidR="00754073" w:rsidRPr="006A7E43" w:rsidRDefault="00754073" w:rsidP="00754073">
      <w:pPr>
        <w:tabs>
          <w:tab w:val="left" w:pos="5940"/>
        </w:tabs>
        <w:ind w:left="4956"/>
        <w:jc w:val="right"/>
        <w:rPr>
          <w:sz w:val="28"/>
          <w:szCs w:val="28"/>
        </w:rPr>
      </w:pPr>
    </w:p>
    <w:p w:rsidR="00754073" w:rsidRPr="006A7E43" w:rsidRDefault="00754073" w:rsidP="00754073">
      <w:pPr>
        <w:tabs>
          <w:tab w:val="left" w:pos="5940"/>
        </w:tabs>
        <w:jc w:val="both"/>
        <w:rPr>
          <w:sz w:val="20"/>
          <w:szCs w:val="20"/>
        </w:rPr>
      </w:pPr>
    </w:p>
    <w:p w:rsidR="00754073" w:rsidRPr="006A7E43" w:rsidRDefault="00754073" w:rsidP="00754073">
      <w:pPr>
        <w:tabs>
          <w:tab w:val="left" w:pos="5940"/>
        </w:tabs>
        <w:jc w:val="both"/>
        <w:rPr>
          <w:sz w:val="28"/>
          <w:szCs w:val="28"/>
        </w:rPr>
      </w:pPr>
    </w:p>
    <w:p w:rsidR="00754073" w:rsidRDefault="00754073" w:rsidP="00754073">
      <w:pPr>
        <w:pStyle w:val="3"/>
        <w:shd w:val="clear" w:color="auto" w:fill="FFFFFF"/>
        <w:spacing w:before="375" w:after="225"/>
        <w:ind w:firstLine="567"/>
        <w:jc w:val="center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П</w:t>
      </w:r>
      <w:r w:rsidRPr="006A7E4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орядок предоставления в прокуратуру Эвенкийского района Красноярского края муниципальных правовых актов и проектов муниципальных правовых актов органов местного самоуправления </w:t>
      </w:r>
      <w:r w:rsidRPr="00B75E0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поселка </w:t>
      </w:r>
      <w:r w:rsidR="0051248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Учами</w:t>
      </w:r>
      <w:r w:rsidRPr="00B75E0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Эвенкийского муниципального района Красноярского края</w:t>
      </w:r>
      <w:r w:rsidRPr="006A7E4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для проведения правовой и антикоррупционной экспертизы и рассмотрения актов прокурорского реагирования </w:t>
      </w:r>
    </w:p>
    <w:p w:rsidR="00754073" w:rsidRPr="006A7E43" w:rsidRDefault="00754073" w:rsidP="00754073">
      <w:pPr>
        <w:pStyle w:val="3"/>
        <w:shd w:val="clear" w:color="auto" w:fill="FFFFFF"/>
        <w:spacing w:before="375" w:after="225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7E43">
        <w:rPr>
          <w:rFonts w:ascii="Times New Roman" w:hAnsi="Times New Roman" w:cs="Times New Roman"/>
          <w:color w:val="000000"/>
          <w:spacing w:val="2"/>
        </w:rPr>
        <w:t>1. Общие положения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1. Настоящий Порядок предоставления в прокуратуру Эвенкийского района Красноярского края  муниципальных правовых актов и проектов муниципальных правовых актов органов местного самоуправления </w:t>
      </w:r>
      <w:r>
        <w:rPr>
          <w:color w:val="000000"/>
          <w:spacing w:val="2"/>
        </w:rPr>
        <w:t xml:space="preserve">поселка </w:t>
      </w:r>
      <w:r w:rsidR="00512489">
        <w:rPr>
          <w:color w:val="000000"/>
          <w:spacing w:val="2"/>
        </w:rPr>
        <w:t>Учами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 для проведения правовой и антикоррупционной экспертизы и рассмотрения актов прокурорского реагирования (далее - Порядок) разработан для организации взаимодействия органов местного самоуправления </w:t>
      </w:r>
      <w:r>
        <w:rPr>
          <w:color w:val="000000"/>
          <w:spacing w:val="2"/>
        </w:rPr>
        <w:t xml:space="preserve">поселка </w:t>
      </w:r>
      <w:r w:rsidR="00512489">
        <w:rPr>
          <w:color w:val="000000"/>
          <w:spacing w:val="2"/>
        </w:rPr>
        <w:t>Учами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 и прокуратур</w:t>
      </w:r>
      <w:r>
        <w:rPr>
          <w:color w:val="000000"/>
          <w:spacing w:val="2"/>
        </w:rPr>
        <w:t>ы</w:t>
      </w:r>
      <w:r w:rsidRPr="006A7E43">
        <w:rPr>
          <w:color w:val="000000"/>
          <w:spacing w:val="2"/>
        </w:rPr>
        <w:t xml:space="preserve"> Эвенкийского района Красноярского края (далее - Прокуратура), целью которого является взаимодействие при осуществлении нормотворческой деятельности и рассмотрении актов прокурорского реагирования.</w:t>
      </w:r>
    </w:p>
    <w:p w:rsidR="00754073" w:rsidRPr="006A7E43" w:rsidRDefault="00754073" w:rsidP="00754073">
      <w:pPr>
        <w:pStyle w:val="af"/>
        <w:spacing w:before="0" w:beforeAutospacing="0" w:after="0" w:afterAutospacing="0"/>
        <w:ind w:firstLine="567"/>
        <w:jc w:val="both"/>
        <w:rPr>
          <w:color w:val="000000"/>
        </w:rPr>
      </w:pPr>
      <w:r w:rsidRPr="006A7E43">
        <w:rPr>
          <w:color w:val="000000"/>
        </w:rPr>
        <w:t xml:space="preserve">2. Под муниципальными правовыми актами (далее - МПА) в настоящем Порядке понимаются принятые органами местного самоуправления </w:t>
      </w:r>
      <w:r>
        <w:rPr>
          <w:color w:val="000000"/>
          <w:spacing w:val="2"/>
        </w:rPr>
        <w:t xml:space="preserve">поселка </w:t>
      </w:r>
      <w:r w:rsidR="00512489">
        <w:rPr>
          <w:color w:val="000000"/>
          <w:spacing w:val="2"/>
        </w:rPr>
        <w:t>Учами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color w:val="000000"/>
        </w:rPr>
        <w:t xml:space="preserve"> МПА, касающиеся:</w:t>
      </w:r>
    </w:p>
    <w:p w:rsidR="00754073" w:rsidRPr="006A7E43" w:rsidRDefault="00754073" w:rsidP="0075407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</w:rPr>
        <w:t>1) прав, свобод и обязанностей человека и гражданина;             </w:t>
      </w:r>
    </w:p>
    <w:p w:rsidR="00754073" w:rsidRPr="006A7E43" w:rsidRDefault="00754073" w:rsidP="0075407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</w:t>
      </w:r>
      <w:r>
        <w:rPr>
          <w:color w:val="000000"/>
        </w:rPr>
        <w:t>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3. Под проектом МПА в настоящем Порядке понимается документ, содержащий предварительный текст МПА, разработанный органом местного самоуправления </w:t>
      </w:r>
      <w:r>
        <w:rPr>
          <w:color w:val="000000"/>
          <w:spacing w:val="2"/>
        </w:rPr>
        <w:t xml:space="preserve">поселка </w:t>
      </w:r>
      <w:r w:rsidR="00512489">
        <w:rPr>
          <w:color w:val="000000"/>
          <w:spacing w:val="2"/>
        </w:rPr>
        <w:t>Учами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, иным органом или лицом, уполномоченным (правомочным) разрабатывать проекты решений или постановлений органов местного самоуправления </w:t>
      </w:r>
      <w:r>
        <w:rPr>
          <w:color w:val="000000"/>
          <w:spacing w:val="2"/>
        </w:rPr>
        <w:t xml:space="preserve">поселка </w:t>
      </w:r>
      <w:r w:rsidR="00512489">
        <w:rPr>
          <w:color w:val="000000"/>
          <w:spacing w:val="2"/>
        </w:rPr>
        <w:t>Учами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, или внесенный в установленном порядке на рассмотрение </w:t>
      </w:r>
      <w:r w:rsidR="00083879">
        <w:rPr>
          <w:color w:val="000000"/>
          <w:spacing w:val="2"/>
        </w:rPr>
        <w:t xml:space="preserve">Схода граждан поселка </w:t>
      </w:r>
      <w:r w:rsidR="00512489">
        <w:rPr>
          <w:color w:val="000000"/>
          <w:spacing w:val="2"/>
        </w:rPr>
        <w:t>Учами</w:t>
      </w:r>
      <w:r w:rsidRPr="006A7E43">
        <w:rPr>
          <w:color w:val="000000"/>
          <w:spacing w:val="2"/>
        </w:rPr>
        <w:t>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      4. Под актами прокурорского реагирования в настоящем Порядке понимаются документы (протест, представление, требование, предложение), внесенные (вынесенные) </w:t>
      </w:r>
      <w:r w:rsidRPr="006A7E43">
        <w:rPr>
          <w:color w:val="000000"/>
          <w:spacing w:val="2"/>
        </w:rPr>
        <w:lastRenderedPageBreak/>
        <w:t xml:space="preserve">Прокуратурой в адрес органов местного самоуправления </w:t>
      </w:r>
      <w:r>
        <w:rPr>
          <w:color w:val="000000"/>
          <w:spacing w:val="2"/>
        </w:rPr>
        <w:t xml:space="preserve">поселка </w:t>
      </w:r>
      <w:r w:rsidR="00512489">
        <w:rPr>
          <w:color w:val="000000"/>
          <w:spacing w:val="2"/>
        </w:rPr>
        <w:t>Учами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color w:val="000000"/>
          <w:spacing w:val="2"/>
        </w:rPr>
        <w:t>, где содержится сущность выявленных нарушений закона (законов), нормативных правовых актов, обладающих более высокой юридической силой, и дается предписание на их устранение, а также предложения по совершенствованию действующих МПА в соответствии с законами, нормативными правовыми актами, обладающими более высокой юридической силой.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      5. Все МПА и проекты МПА органов местного самоуправления </w:t>
      </w:r>
      <w:r>
        <w:rPr>
          <w:color w:val="000000"/>
          <w:spacing w:val="2"/>
        </w:rPr>
        <w:t xml:space="preserve">поселка </w:t>
      </w:r>
      <w:r w:rsidR="00512489">
        <w:rPr>
          <w:color w:val="000000"/>
          <w:spacing w:val="2"/>
        </w:rPr>
        <w:t>Учами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 подлежат проверке на предмет соответствия федеральному (региональному) законодательству, нормативным правовым актам, обладающим более высокой юридической силой, наличия в них коррупциогенных факторов и соблюдения правил юридической техники, проводимых Прокуратурой.</w:t>
      </w:r>
    </w:p>
    <w:p w:rsidR="00754073" w:rsidRPr="006A7E43" w:rsidRDefault="00754073" w:rsidP="00754073">
      <w:pPr>
        <w:pStyle w:val="3"/>
        <w:shd w:val="clear" w:color="auto" w:fill="FFFFFF"/>
        <w:spacing w:before="375" w:after="22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7E43">
        <w:rPr>
          <w:rFonts w:ascii="Times New Roman" w:hAnsi="Times New Roman" w:cs="Times New Roman"/>
          <w:color w:val="000000"/>
          <w:spacing w:val="2"/>
        </w:rPr>
        <w:t>2. Представление МПА и проектов МПА для проведения антикоррупционной экспертизы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1. Органы местного самоуправления </w:t>
      </w:r>
      <w:r>
        <w:rPr>
          <w:color w:val="000000"/>
          <w:spacing w:val="2"/>
        </w:rPr>
        <w:t xml:space="preserve">поселка </w:t>
      </w:r>
      <w:r w:rsidR="00512489">
        <w:rPr>
          <w:color w:val="000000"/>
          <w:spacing w:val="2"/>
        </w:rPr>
        <w:t>Учами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 обеспечивают поступление в Прокуратуру МПА в течение 7 (семи) рабочих дней с момента их принятия (издания).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2. Проекты МПА направляются органами местного самоуправления </w:t>
      </w:r>
      <w:r>
        <w:rPr>
          <w:color w:val="000000"/>
          <w:spacing w:val="2"/>
        </w:rPr>
        <w:t xml:space="preserve">поселка </w:t>
      </w:r>
      <w:r w:rsidR="00512489">
        <w:rPr>
          <w:color w:val="000000"/>
          <w:spacing w:val="2"/>
        </w:rPr>
        <w:t>Учами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 в Прокуратуру не менее чем за 12 (двенадцать) рабочих дней до планируемой даты их рассмотрения.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3. МПА и проекты МПА предоставляются в Прокуратуру в форме электронного документа.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4. При предоставлении проектов МПА в Прокуратуру указывается планируемая дата и время их рассмотрения.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5. При необходимости срочного рассмотрения и принятия МПА срок направления проекта МПА в Прокуратуру может быть сокращен по согласованию с Прокуратурой.</w:t>
      </w:r>
    </w:p>
    <w:p w:rsidR="00754073" w:rsidRPr="006A7E43" w:rsidRDefault="00754073" w:rsidP="00754073">
      <w:pPr>
        <w:pStyle w:val="3"/>
        <w:shd w:val="clear" w:color="auto" w:fill="FFFFFF"/>
        <w:spacing w:before="375" w:after="22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7E43">
        <w:rPr>
          <w:rFonts w:ascii="Times New Roman" w:hAnsi="Times New Roman" w:cs="Times New Roman"/>
          <w:color w:val="000000"/>
          <w:spacing w:val="2"/>
        </w:rPr>
        <w:t>3. Заключение прокуратуры на проект МПА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      1. Заключение Прокуратуры на представленный проект МПА направляется в </w:t>
      </w:r>
      <w:r>
        <w:rPr>
          <w:color w:val="000000"/>
          <w:spacing w:val="2"/>
        </w:rPr>
        <w:t>А</w:t>
      </w:r>
      <w:r w:rsidRPr="006A7E43">
        <w:rPr>
          <w:color w:val="000000"/>
          <w:spacing w:val="2"/>
        </w:rPr>
        <w:t>дминистраци</w:t>
      </w:r>
      <w:r w:rsidR="00083879">
        <w:rPr>
          <w:color w:val="000000"/>
          <w:spacing w:val="2"/>
        </w:rPr>
        <w:t>ю</w:t>
      </w:r>
      <w:r>
        <w:rPr>
          <w:color w:val="000000"/>
          <w:spacing w:val="2"/>
        </w:rPr>
        <w:t xml:space="preserve"> поселка </w:t>
      </w:r>
      <w:r w:rsidR="00512489">
        <w:rPr>
          <w:color w:val="000000"/>
          <w:spacing w:val="2"/>
        </w:rPr>
        <w:t>Учами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 не позднее 2 (двух) рабочих дней до планируемой даты его рассмотрения.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2. В случае если представленный проект МПА имеет большой объем или появилась необходимость дополнительного изучения федерального и республиканского законодательства, других нормативных правовых актов, чем планировалось, срок направления заключения по согласованию с органами местного самоуправления  может быть увеличен.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3. При отсутствии в обозначенные сроки заключения Прокуратуры и отсутствии информации о необходимости увеличения (продления) срока направления заключения проект МПА считается прошедшим антикоррупционную экспертизу.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4. Заключение Прокуратуры приобщается к материалам, прилагаемым к проекту МПА. Копия заключения передается разработчику проекта МПА.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     5. В случае поступления из Прокуратуры отрицательного заключения на проект МПА проект не позднее 12 (двенадцати) рабочих дней дорабатывается разработчиком проекта МПА либо по поручению Главы </w:t>
      </w:r>
      <w:r>
        <w:rPr>
          <w:color w:val="000000"/>
          <w:spacing w:val="2"/>
        </w:rPr>
        <w:t xml:space="preserve">поселка </w:t>
      </w:r>
      <w:r w:rsidR="00512489">
        <w:rPr>
          <w:color w:val="000000"/>
          <w:spacing w:val="2"/>
        </w:rPr>
        <w:t>Учами</w:t>
      </w:r>
      <w:r>
        <w:rPr>
          <w:color w:val="000000"/>
          <w:spacing w:val="2"/>
        </w:rPr>
        <w:t xml:space="preserve"> </w:t>
      </w:r>
      <w:r w:rsidRPr="006A7E43">
        <w:rPr>
          <w:color w:val="000000"/>
          <w:spacing w:val="2"/>
        </w:rPr>
        <w:t>- структурными органами органов местного самоуправления  в соответствии с заключением Прокуратуры.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6. Доработанный, в соответствии с заключением Прокуратуры, проект МПА повторно направляется в Прокуратуру.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lastRenderedPageBreak/>
        <w:t>      7. В случае соответствия доработанного проекта МПА заключению Прокуратуры, отсутствия дополнительных замечаний и предложений повторное заключение по доработанному проекту МПА не делается.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8. В случае несоответствия доработанного проекта МПА заключению Прокуратуры, наличия замечаний и предложений делается повторное заключение по доработанному проекту МПА.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 9. В случае необходимости по согласованию с Прокуратурой, для рассмотрения спорного заключения Прокуратуры или его отдельных доводов по проекту МПА, разработчиком проекта МПА может инициироваться совещание с участием представителя Прокуратуры и всех  заинтересованных лиц.</w:t>
      </w:r>
      <w:r w:rsidRPr="006A7E43">
        <w:rPr>
          <w:color w:val="000000"/>
        </w:rPr>
        <w:br/>
      </w:r>
      <w:r w:rsidRPr="006A7E43">
        <w:rPr>
          <w:color w:val="000000"/>
          <w:spacing w:val="2"/>
        </w:rPr>
        <w:t>По итогам совещания (заседания) составляется протокол, с указанием принятого решения, который подписывается председательствующим и секретарем.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10. Участники совещания (заседания) имеют право ознакомиться с протоколом под роспись и при наличии внести письменные замечания.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11. Копия протокола совещания (заседания) не позднее двух рабочих дней после подписания направляется в Прокуратуру. Другим участникам совещания (заседания) копия протокола направляется по их требованию.</w:t>
      </w:r>
    </w:p>
    <w:p w:rsidR="00754073" w:rsidRPr="006A7E43" w:rsidRDefault="00754073" w:rsidP="00754073">
      <w:pPr>
        <w:pStyle w:val="3"/>
        <w:shd w:val="clear" w:color="auto" w:fill="FFFFFF"/>
        <w:spacing w:before="375" w:after="22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7E43">
        <w:rPr>
          <w:rFonts w:ascii="Times New Roman" w:hAnsi="Times New Roman" w:cs="Times New Roman"/>
          <w:color w:val="000000"/>
          <w:spacing w:val="2"/>
        </w:rPr>
        <w:t>4. Ответственное лицо за предоставление (направление) в прокуратуру МПА и проектов МПА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      1. </w:t>
      </w:r>
      <w:r>
        <w:rPr>
          <w:color w:val="000000"/>
          <w:spacing w:val="2"/>
        </w:rPr>
        <w:t xml:space="preserve">Глава поселка </w:t>
      </w:r>
      <w:r w:rsidR="00512489">
        <w:rPr>
          <w:color w:val="000000"/>
          <w:spacing w:val="2"/>
        </w:rPr>
        <w:t>Учами</w:t>
      </w:r>
      <w:r w:rsidRPr="006A7E43">
        <w:rPr>
          <w:color w:val="000000"/>
          <w:spacing w:val="2"/>
        </w:rPr>
        <w:t xml:space="preserve"> своим распоряжением назначает должностное лицо, ответственное за предоставление (направление) в Прокуратуру МПА и проектов МПА.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2. На должностное лицо, ответственное за предоставление (направление) в Прокуратуру МПА и проектов МПА, возлагается обязанность по ведению учета всех направленных в Прокуратуру МПА и проектов МПА, учета поступивших актов прокурорского реагирования.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 3.Должностным лицом, ответственным за предоставление (направление) в Прокуратуру МПА и проектов МПА, ведутся реестры, где отражаются все направленные в Прокуратуру МПА и проекты МПА, согласно приложению к Порядку.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4. Должностное лицо, ответственное за предоставление (направление) в Прокуратуру МПА и проектов МПА, ежемесячно, не позднее последнего рабочего дня текущего месяца, направляет в Прокуратуру акт сверки.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5. Акт сверки должен содержать следующие сведения: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- период, за который проводится сверка;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- количество направленных в Прокуратуру МПА и проектов МПА (раздельно);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- количество поступивших актов прокурорского реагирования.</w:t>
      </w:r>
    </w:p>
    <w:p w:rsidR="00754073" w:rsidRPr="006A7E43" w:rsidRDefault="00754073" w:rsidP="00754073">
      <w:pPr>
        <w:pStyle w:val="3"/>
        <w:shd w:val="clear" w:color="auto" w:fill="FFFFFF"/>
        <w:spacing w:before="375" w:after="22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7E43">
        <w:rPr>
          <w:rFonts w:ascii="Times New Roman" w:hAnsi="Times New Roman" w:cs="Times New Roman"/>
          <w:color w:val="000000"/>
          <w:spacing w:val="2"/>
        </w:rPr>
        <w:t>5. Рассмотрение протеста, представления, требования, предложения прокуратуры в отношении МПА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      1. При поступлении из Прокуратуры протеста, представления, требования или предложения в отношении МПА, в целях приведения в соответствие с федеральным (республиканским) законодательством или иным нормативным правовым актом, обладающим более высокой юридической силой, исключения содержащихся в нем коррупциогенных факторов Глава </w:t>
      </w:r>
      <w:r>
        <w:rPr>
          <w:color w:val="000000"/>
          <w:spacing w:val="2"/>
        </w:rPr>
        <w:t xml:space="preserve">поселка </w:t>
      </w:r>
      <w:r w:rsidR="00512489">
        <w:rPr>
          <w:color w:val="000000"/>
          <w:spacing w:val="2"/>
        </w:rPr>
        <w:t>Учами</w:t>
      </w:r>
      <w:r>
        <w:rPr>
          <w:color w:val="000000"/>
          <w:spacing w:val="2"/>
        </w:rPr>
        <w:t xml:space="preserve"> </w:t>
      </w:r>
      <w:r w:rsidRPr="006A7E43">
        <w:rPr>
          <w:color w:val="000000"/>
          <w:spacing w:val="2"/>
        </w:rPr>
        <w:t>и или уполномоченное им должностное лицо обеспечивает своевременное рассмотрение актов прокурорского реагирования, в сроки указанные в акте прокурорского реагирования.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 2. О дате, времени и месте рассмотрения акта прокурорского реагирования заблаговременно сообщается в Прокуратуру.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lastRenderedPageBreak/>
        <w:t>       3. Прокуратура может (имеет право) отозвать акт прокурорского реагирования до его рассмотрения правомочными (уполномоченными) органами и должностными лицами органов местного самоуправления.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4. По результатам рассмотрения акта прокурорского реагирования в Прокуратуру направляется письменный ответ, с указанием принятых решений, а при необходимости - с приложением проекта МПА.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5. В случае мотивированного несогласия с актом прокурорского реагирования уполномоченным (правомочным) органом местного самоуправления, должностным лицом в Прокуратуру направляется соответствующее письмо, с обоснованием принятого решения.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6. Отказ в удовлетворении акта прокурорского реагирования может быть обжалован в судебном порядке.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A7E43">
        <w:rPr>
          <w:b/>
          <w:bCs/>
          <w:color w:val="000000"/>
          <w:spacing w:val="2"/>
        </w:rPr>
        <w:t>6. Заключительное положение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</w:rPr>
        <w:br/>
      </w:r>
      <w:r w:rsidRPr="006A7E43">
        <w:rPr>
          <w:color w:val="000000"/>
          <w:spacing w:val="2"/>
        </w:rPr>
        <w:t xml:space="preserve">      Настоящий Порядок распространяет свое действие на принятые органами местного самоуправления </w:t>
      </w:r>
      <w:r>
        <w:rPr>
          <w:color w:val="000000"/>
          <w:spacing w:val="2"/>
        </w:rPr>
        <w:t xml:space="preserve">поселка </w:t>
      </w:r>
      <w:r w:rsidR="00512489">
        <w:rPr>
          <w:color w:val="000000"/>
          <w:spacing w:val="2"/>
        </w:rPr>
        <w:t>Учами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 МПА и проекты МПА после вступления Порядка в силу.</w:t>
      </w: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 </w:t>
      </w: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 </w:t>
      </w: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 </w:t>
      </w:r>
    </w:p>
    <w:p w:rsidR="00754073" w:rsidRPr="00B75E07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B75E07">
        <w:rPr>
          <w:color w:val="2D2D2D"/>
          <w:spacing w:val="2"/>
        </w:rPr>
        <w:lastRenderedPageBreak/>
        <w:t>Приложение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>к Порядку предоставления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 xml:space="preserve">в </w:t>
      </w:r>
      <w:r>
        <w:rPr>
          <w:color w:val="2D2D2D"/>
          <w:spacing w:val="2"/>
        </w:rPr>
        <w:t>прокуратуру Эвенкийского района Красноярского края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>муниципальных правовых актов</w:t>
      </w:r>
      <w:r>
        <w:rPr>
          <w:color w:val="2D2D2D"/>
          <w:spacing w:val="2"/>
        </w:rPr>
        <w:t xml:space="preserve"> </w:t>
      </w:r>
      <w:r w:rsidRPr="00B75E07">
        <w:rPr>
          <w:color w:val="2D2D2D"/>
          <w:spacing w:val="2"/>
        </w:rPr>
        <w:t>и проектов муниципальных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>правовых актов органов местного</w:t>
      </w: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pacing w:val="2"/>
        </w:rPr>
      </w:pPr>
      <w:r w:rsidRPr="00B75E07">
        <w:rPr>
          <w:color w:val="2D2D2D"/>
          <w:spacing w:val="2"/>
        </w:rPr>
        <w:t xml:space="preserve">самоуправления </w:t>
      </w:r>
      <w:r>
        <w:rPr>
          <w:color w:val="000000"/>
          <w:spacing w:val="2"/>
        </w:rPr>
        <w:t xml:space="preserve">поселка </w:t>
      </w:r>
      <w:r w:rsidR="00512489">
        <w:rPr>
          <w:color w:val="000000"/>
          <w:spacing w:val="2"/>
        </w:rPr>
        <w:t>Учами</w:t>
      </w:r>
      <w:r>
        <w:rPr>
          <w:color w:val="000000"/>
          <w:spacing w:val="2"/>
        </w:rPr>
        <w:t xml:space="preserve"> </w:t>
      </w: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rPr>
          <w:color w:val="2D2D2D"/>
          <w:spacing w:val="2"/>
        </w:rPr>
      </w:pPr>
      <w:r>
        <w:rPr>
          <w:color w:val="000000"/>
          <w:spacing w:val="2"/>
        </w:rPr>
        <w:t>Эвенкийского муниципального района Красноярского края</w:t>
      </w:r>
      <w:r w:rsidRPr="00B75E07">
        <w:rPr>
          <w:color w:val="2D2D2D"/>
          <w:spacing w:val="2"/>
        </w:rPr>
        <w:t xml:space="preserve"> </w:t>
      </w:r>
    </w:p>
    <w:p w:rsidR="00754073" w:rsidRPr="00B75E07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B75E07">
        <w:rPr>
          <w:color w:val="2D2D2D"/>
          <w:spacing w:val="2"/>
        </w:rPr>
        <w:t>для проведения</w:t>
      </w:r>
      <w:r>
        <w:rPr>
          <w:color w:val="2D2D2D"/>
          <w:spacing w:val="2"/>
        </w:rPr>
        <w:t xml:space="preserve"> </w:t>
      </w:r>
      <w:r w:rsidRPr="00B75E07">
        <w:rPr>
          <w:color w:val="2D2D2D"/>
          <w:spacing w:val="2"/>
        </w:rPr>
        <w:t>правовой и антикоррупционной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>экспертизы и рассмотрения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>актов прокурорского реагирования</w:t>
      </w:r>
    </w:p>
    <w:p w:rsidR="00754073" w:rsidRPr="00B75E07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color w:val="000000"/>
        </w:rPr>
      </w:pPr>
      <w:r w:rsidRPr="00B75E07">
        <w:rPr>
          <w:color w:val="2D2D2D"/>
          <w:spacing w:val="2"/>
        </w:rPr>
        <w:t> </w:t>
      </w:r>
    </w:p>
    <w:p w:rsidR="00754073" w:rsidRPr="00B75E07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color w:val="000000"/>
        </w:rPr>
      </w:pPr>
      <w:r w:rsidRPr="00B75E07">
        <w:rPr>
          <w:color w:val="000000"/>
          <w:spacing w:val="2"/>
        </w:rPr>
        <w:t xml:space="preserve">Реестр проектов муниципальных правовых актов (МПА), планируемых к принятию органами местного самоуправления </w:t>
      </w:r>
      <w:r>
        <w:rPr>
          <w:color w:val="000000"/>
          <w:spacing w:val="2"/>
        </w:rPr>
        <w:t xml:space="preserve">поселка </w:t>
      </w:r>
      <w:r w:rsidR="00512489">
        <w:rPr>
          <w:color w:val="000000"/>
          <w:spacing w:val="2"/>
        </w:rPr>
        <w:t>Учами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</w:p>
    <w:p w:rsidR="00754073" w:rsidRPr="00B75E07" w:rsidRDefault="00754073" w:rsidP="00754073">
      <w:pPr>
        <w:pStyle w:val="formattexttopleveltextcentertext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color w:val="000000"/>
        </w:rPr>
      </w:pPr>
      <w:r w:rsidRPr="00B75E07">
        <w:rPr>
          <w:color w:val="2D2D2D"/>
          <w:spacing w:val="2"/>
        </w:rPr>
        <w:t>за ______________________</w:t>
      </w:r>
    </w:p>
    <w:p w:rsidR="00754073" w:rsidRPr="00B75E07" w:rsidRDefault="00754073" w:rsidP="00754073">
      <w:pPr>
        <w:pStyle w:val="formattexttopleveltextcentertext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color w:val="000000"/>
        </w:rPr>
      </w:pPr>
      <w:r w:rsidRPr="00B75E07">
        <w:rPr>
          <w:color w:val="2D2D2D"/>
          <w:spacing w:val="2"/>
        </w:rPr>
        <w:t>(дата)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941"/>
        <w:gridCol w:w="3946"/>
        <w:gridCol w:w="1845"/>
      </w:tblGrid>
      <w:tr w:rsidR="00754073" w:rsidRPr="00B75E07" w:rsidTr="0065524B">
        <w:trPr>
          <w:trHeight w:val="15"/>
        </w:trPr>
        <w:tc>
          <w:tcPr>
            <w:tcW w:w="554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ind w:firstLine="709"/>
              <w:jc w:val="both"/>
            </w:pPr>
            <w:r w:rsidRPr="00B75E07">
              <w:t> </w:t>
            </w:r>
          </w:p>
        </w:tc>
        <w:tc>
          <w:tcPr>
            <w:tcW w:w="2957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ind w:firstLine="709"/>
              <w:jc w:val="both"/>
            </w:pPr>
            <w:r w:rsidRPr="00B75E07">
              <w:t> </w:t>
            </w:r>
          </w:p>
        </w:tc>
        <w:tc>
          <w:tcPr>
            <w:tcW w:w="4066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ind w:firstLine="709"/>
              <w:jc w:val="both"/>
            </w:pPr>
            <w:r w:rsidRPr="00B75E07">
              <w:t> </w:t>
            </w:r>
          </w:p>
        </w:tc>
        <w:tc>
          <w:tcPr>
            <w:tcW w:w="1848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ind w:firstLine="709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N</w:t>
            </w:r>
          </w:p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Наименование проекта МПА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Дата направления в Прокуратуру для изучения (дачи заключения)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Дата принятия</w:t>
            </w:r>
          </w:p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и номер МПА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 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</w:tr>
    </w:tbl>
    <w:p w:rsidR="00754073" w:rsidRPr="00B75E07" w:rsidRDefault="00754073" w:rsidP="00754073">
      <w:pPr>
        <w:pStyle w:val="formattexttopleveltextcentertext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color w:val="000000"/>
        </w:rPr>
      </w:pPr>
      <w:r w:rsidRPr="00B75E07">
        <w:rPr>
          <w:color w:val="2D2D2D"/>
          <w:spacing w:val="2"/>
        </w:rPr>
        <w:t> </w:t>
      </w:r>
    </w:p>
    <w:p w:rsidR="00754073" w:rsidRPr="00B75E07" w:rsidRDefault="00754073" w:rsidP="00754073">
      <w:pPr>
        <w:pStyle w:val="formattexttopleveltextcentertext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color w:val="000000"/>
        </w:rPr>
      </w:pPr>
      <w:r w:rsidRPr="00B75E07">
        <w:rPr>
          <w:color w:val="000000"/>
          <w:spacing w:val="2"/>
        </w:rPr>
        <w:t xml:space="preserve">Реестр муниципальных правовых актов (МПА) принятых органами местного самоуправления </w:t>
      </w:r>
      <w:r>
        <w:rPr>
          <w:color w:val="000000"/>
          <w:spacing w:val="2"/>
        </w:rPr>
        <w:t xml:space="preserve">поселка </w:t>
      </w:r>
      <w:r w:rsidR="00512489">
        <w:rPr>
          <w:color w:val="000000"/>
          <w:spacing w:val="2"/>
        </w:rPr>
        <w:t>Учами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</w:p>
    <w:p w:rsidR="00754073" w:rsidRPr="00B75E07" w:rsidRDefault="00754073" w:rsidP="00754073">
      <w:pPr>
        <w:pStyle w:val="formattexttopleveltextcentertext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color w:val="000000"/>
        </w:rPr>
      </w:pPr>
      <w:r w:rsidRPr="00B75E07">
        <w:rPr>
          <w:color w:val="2D2D2D"/>
          <w:spacing w:val="2"/>
        </w:rPr>
        <w:t>за ________________</w:t>
      </w:r>
    </w:p>
    <w:p w:rsidR="00754073" w:rsidRPr="00B75E07" w:rsidRDefault="00754073" w:rsidP="00754073">
      <w:pPr>
        <w:pStyle w:val="formattexttopleveltextcentertext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/>
        </w:rPr>
      </w:pPr>
      <w:r w:rsidRPr="00B75E07">
        <w:rPr>
          <w:color w:val="2D2D2D"/>
          <w:spacing w:val="2"/>
        </w:rPr>
        <w:t>                                                                                (дата)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341"/>
        <w:gridCol w:w="2371"/>
        <w:gridCol w:w="2160"/>
        <w:gridCol w:w="1861"/>
      </w:tblGrid>
      <w:tr w:rsidR="00754073" w:rsidRPr="00B75E07" w:rsidTr="0065524B">
        <w:trPr>
          <w:trHeight w:val="15"/>
        </w:trPr>
        <w:tc>
          <w:tcPr>
            <w:tcW w:w="554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jc w:val="both"/>
            </w:pPr>
            <w:r w:rsidRPr="00B75E07">
              <w:t> </w:t>
            </w:r>
          </w:p>
        </w:tc>
        <w:tc>
          <w:tcPr>
            <w:tcW w:w="2402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jc w:val="both"/>
            </w:pPr>
            <w:r w:rsidRPr="00B75E07">
              <w:t> </w:t>
            </w:r>
          </w:p>
        </w:tc>
        <w:tc>
          <w:tcPr>
            <w:tcW w:w="2402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jc w:val="both"/>
            </w:pPr>
            <w:r w:rsidRPr="00B75E07">
              <w:t> </w:t>
            </w:r>
          </w:p>
        </w:tc>
        <w:tc>
          <w:tcPr>
            <w:tcW w:w="2218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jc w:val="both"/>
            </w:pPr>
            <w:r w:rsidRPr="00B75E07">
              <w:t> </w:t>
            </w:r>
          </w:p>
        </w:tc>
        <w:tc>
          <w:tcPr>
            <w:tcW w:w="1848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N</w:t>
            </w:r>
          </w:p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Наименование МПА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Дата принятия</w:t>
            </w:r>
          </w:p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и номер МПА</w:t>
            </w:r>
          </w:p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(в хронологическом порядке)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Дата направления МПА</w:t>
            </w:r>
          </w:p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в Прокуратуру</w:t>
            </w:r>
          </w:p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для изучения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Дата опубликования МПА, N газеты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</w:tr>
    </w:tbl>
    <w:p w:rsidR="009B02E4" w:rsidRPr="00754073" w:rsidRDefault="00754073" w:rsidP="00754073">
      <w:pPr>
        <w:pStyle w:val="af"/>
        <w:spacing w:before="0" w:beforeAutospacing="0" w:after="0" w:afterAutospacing="0"/>
        <w:ind w:firstLine="709"/>
        <w:jc w:val="both"/>
      </w:pPr>
      <w:r w:rsidRPr="00B75E07">
        <w:rPr>
          <w:color w:val="000000"/>
        </w:rPr>
        <w:t> </w:t>
      </w:r>
    </w:p>
    <w:sectPr w:rsidR="009B02E4" w:rsidRPr="00754073" w:rsidSect="00B2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45" w:rsidRDefault="00B40245" w:rsidP="00FB394A">
      <w:r>
        <w:separator/>
      </w:r>
    </w:p>
  </w:endnote>
  <w:endnote w:type="continuationSeparator" w:id="0">
    <w:p w:rsidR="00B40245" w:rsidRDefault="00B40245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45" w:rsidRDefault="00B40245" w:rsidP="00FB394A">
      <w:r>
        <w:separator/>
      </w:r>
    </w:p>
  </w:footnote>
  <w:footnote w:type="continuationSeparator" w:id="0">
    <w:p w:rsidR="00B40245" w:rsidRDefault="00B40245" w:rsidP="00FB3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981"/>
    <w:rsid w:val="00026899"/>
    <w:rsid w:val="00053BC9"/>
    <w:rsid w:val="00083879"/>
    <w:rsid w:val="000A591D"/>
    <w:rsid w:val="000F6BA8"/>
    <w:rsid w:val="00160EC0"/>
    <w:rsid w:val="00173177"/>
    <w:rsid w:val="0021107E"/>
    <w:rsid w:val="00331FDC"/>
    <w:rsid w:val="003661EA"/>
    <w:rsid w:val="003C6ABC"/>
    <w:rsid w:val="003F0613"/>
    <w:rsid w:val="00413279"/>
    <w:rsid w:val="00457B7E"/>
    <w:rsid w:val="004E201B"/>
    <w:rsid w:val="00512489"/>
    <w:rsid w:val="00556047"/>
    <w:rsid w:val="00603377"/>
    <w:rsid w:val="006A7E43"/>
    <w:rsid w:val="006D2905"/>
    <w:rsid w:val="006D3DBC"/>
    <w:rsid w:val="006E24A3"/>
    <w:rsid w:val="00722FED"/>
    <w:rsid w:val="00741602"/>
    <w:rsid w:val="0074174D"/>
    <w:rsid w:val="00754073"/>
    <w:rsid w:val="0079084F"/>
    <w:rsid w:val="007B66CA"/>
    <w:rsid w:val="007C21EA"/>
    <w:rsid w:val="008035D0"/>
    <w:rsid w:val="00885BC7"/>
    <w:rsid w:val="008B4615"/>
    <w:rsid w:val="00916303"/>
    <w:rsid w:val="0093521B"/>
    <w:rsid w:val="00971103"/>
    <w:rsid w:val="00993B8E"/>
    <w:rsid w:val="009B02E4"/>
    <w:rsid w:val="009B0976"/>
    <w:rsid w:val="009F34B6"/>
    <w:rsid w:val="009F6B81"/>
    <w:rsid w:val="00A05328"/>
    <w:rsid w:val="00A14A0F"/>
    <w:rsid w:val="00A80392"/>
    <w:rsid w:val="00B073D4"/>
    <w:rsid w:val="00B27F86"/>
    <w:rsid w:val="00B40245"/>
    <w:rsid w:val="00B46DF5"/>
    <w:rsid w:val="00B70088"/>
    <w:rsid w:val="00B75E07"/>
    <w:rsid w:val="00B76F86"/>
    <w:rsid w:val="00BB29BC"/>
    <w:rsid w:val="00C4576F"/>
    <w:rsid w:val="00C55FA6"/>
    <w:rsid w:val="00C72771"/>
    <w:rsid w:val="00D12423"/>
    <w:rsid w:val="00D30981"/>
    <w:rsid w:val="00DA416B"/>
    <w:rsid w:val="00DC073F"/>
    <w:rsid w:val="00DC6B76"/>
    <w:rsid w:val="00DE137C"/>
    <w:rsid w:val="00DE4E3B"/>
    <w:rsid w:val="00E62EE7"/>
    <w:rsid w:val="00E744FF"/>
    <w:rsid w:val="00EF1016"/>
    <w:rsid w:val="00F64657"/>
    <w:rsid w:val="00F80859"/>
    <w:rsid w:val="00F94BE7"/>
    <w:rsid w:val="00FB394A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0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40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754073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rsid w:val="00754073"/>
    <w:pPr>
      <w:spacing w:before="100" w:beforeAutospacing="1" w:after="100" w:afterAutospacing="1"/>
    </w:pPr>
  </w:style>
  <w:style w:type="paragraph" w:customStyle="1" w:styleId="formattexttopleveltextcentertext">
    <w:name w:val="formattexttopleveltextcentertext"/>
    <w:basedOn w:val="a"/>
    <w:rsid w:val="0075407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540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5FD7-C66D-4995-969E-BC2441FC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1</cp:lastModifiedBy>
  <cp:revision>7</cp:revision>
  <dcterms:created xsi:type="dcterms:W3CDTF">2022-03-01T06:13:00Z</dcterms:created>
  <dcterms:modified xsi:type="dcterms:W3CDTF">2024-04-24T11:03:00Z</dcterms:modified>
</cp:coreProperties>
</file>